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6B9" w:rsidRPr="00393EBF" w:rsidRDefault="000216B9" w:rsidP="0007684A">
      <w:pPr>
        <w:rPr>
          <w:rFonts w:ascii="Avenir LT 35 Light" w:hAnsi="Avenir LT 35 Light"/>
          <w:sz w:val="24"/>
          <w:szCs w:val="24"/>
          <w:lang w:val="es-MX"/>
        </w:rPr>
      </w:pPr>
      <w:r w:rsidRPr="00393EBF">
        <w:rPr>
          <w:rFonts w:ascii="Avenir LT 35 Light" w:hAnsi="Avenir LT 35 Light"/>
          <w:noProof/>
          <w:color w:val="FF0000"/>
          <w:sz w:val="24"/>
          <w:lang w:val="es-MX" w:eastAsia="es-MX"/>
        </w:rPr>
        <w:drawing>
          <wp:inline distT="0" distB="0" distL="0" distR="0">
            <wp:extent cx="2543175" cy="874189"/>
            <wp:effectExtent l="0" t="0" r="0" b="2540"/>
            <wp:docPr id="1" name="Imagen 1" descr="Descripción: Descripción: cid:image001.jpg@01CD97E0.4089E5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Descripción: cid:image001.jpg@01CD97E0.4089E5E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316" cy="87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93EBF">
        <w:rPr>
          <w:rFonts w:ascii="Avenir LT 35 Light" w:hAnsi="Avenir LT 35 Light"/>
          <w:sz w:val="24"/>
          <w:szCs w:val="24"/>
          <w:lang w:val="es-MX"/>
        </w:rPr>
        <w:t xml:space="preserve"> </w:t>
      </w:r>
    </w:p>
    <w:p w:rsidR="000216B9" w:rsidRPr="00393EBF" w:rsidRDefault="000216B9" w:rsidP="0007684A">
      <w:pPr>
        <w:jc w:val="right"/>
        <w:rPr>
          <w:rFonts w:ascii="Avenir LT 35 Light" w:hAnsi="Avenir LT 35 Light"/>
          <w:sz w:val="24"/>
          <w:szCs w:val="24"/>
          <w:lang w:val="es-MX"/>
        </w:rPr>
      </w:pPr>
      <w:r w:rsidRPr="00393EBF">
        <w:rPr>
          <w:rFonts w:ascii="Avenir LT 35 Light" w:hAnsi="Avenir LT 35 Light"/>
          <w:sz w:val="24"/>
          <w:szCs w:val="24"/>
          <w:lang w:val="es-MX"/>
        </w:rPr>
        <w:t>Chihuahua, Chihuahua</w:t>
      </w:r>
      <w:r>
        <w:rPr>
          <w:rFonts w:ascii="Avenir LT 35 Light" w:hAnsi="Avenir LT 35 Light"/>
          <w:sz w:val="24"/>
          <w:szCs w:val="24"/>
          <w:lang w:val="es-MX"/>
        </w:rPr>
        <w:t>;</w:t>
      </w:r>
      <w:r w:rsidRPr="00393EBF">
        <w:rPr>
          <w:rFonts w:ascii="Avenir LT 35 Light" w:hAnsi="Avenir LT 35 Light"/>
          <w:sz w:val="24"/>
          <w:szCs w:val="24"/>
          <w:lang w:val="es-MX"/>
        </w:rPr>
        <w:t xml:space="preserve"> </w:t>
      </w:r>
      <w:r w:rsidR="009B62F6">
        <w:rPr>
          <w:rFonts w:ascii="Avenir LT 35 Light" w:hAnsi="Avenir LT 35 Light"/>
          <w:sz w:val="24"/>
          <w:szCs w:val="24"/>
          <w:lang w:val="es-MX"/>
        </w:rPr>
        <w:t>27</w:t>
      </w:r>
      <w:r>
        <w:rPr>
          <w:rFonts w:ascii="Avenir LT 35 Light" w:hAnsi="Avenir LT 35 Light"/>
          <w:sz w:val="24"/>
          <w:szCs w:val="24"/>
          <w:lang w:val="es-MX"/>
        </w:rPr>
        <w:t xml:space="preserve"> de </w:t>
      </w:r>
      <w:r w:rsidR="009B62F6">
        <w:rPr>
          <w:rFonts w:ascii="Avenir LT 35 Light" w:hAnsi="Avenir LT 35 Light"/>
          <w:sz w:val="24"/>
          <w:szCs w:val="24"/>
          <w:lang w:val="es-MX"/>
        </w:rPr>
        <w:t>agosto</w:t>
      </w:r>
      <w:r>
        <w:rPr>
          <w:rFonts w:ascii="Avenir LT 35 Light" w:hAnsi="Avenir LT 35 Light"/>
          <w:sz w:val="24"/>
          <w:szCs w:val="24"/>
          <w:lang w:val="es-MX"/>
        </w:rPr>
        <w:t xml:space="preserve"> de 2014</w:t>
      </w:r>
    </w:p>
    <w:p w:rsidR="000216B9" w:rsidRPr="00393EBF" w:rsidRDefault="000216B9" w:rsidP="0007684A">
      <w:pPr>
        <w:jc w:val="right"/>
        <w:rPr>
          <w:rFonts w:ascii="Avenir LT 35 Light" w:hAnsi="Avenir LT 35 Light"/>
          <w:sz w:val="24"/>
          <w:szCs w:val="24"/>
          <w:lang w:val="es-MX"/>
        </w:rPr>
      </w:pPr>
    </w:p>
    <w:p w:rsidR="000216B9" w:rsidRPr="00393EBF" w:rsidRDefault="000216B9" w:rsidP="0007684A">
      <w:pPr>
        <w:jc w:val="right"/>
        <w:rPr>
          <w:rFonts w:ascii="Avenir LT 35 Light" w:hAnsi="Avenir LT 35 Light"/>
          <w:sz w:val="24"/>
          <w:szCs w:val="24"/>
          <w:lang w:val="es-MX"/>
        </w:rPr>
      </w:pPr>
      <w:r w:rsidRPr="00393EBF">
        <w:rPr>
          <w:rFonts w:ascii="Avenir LT 35 Light" w:hAnsi="Avenir LT 35 Light"/>
          <w:sz w:val="24"/>
          <w:szCs w:val="24"/>
          <w:lang w:val="es-MX"/>
        </w:rPr>
        <w:t xml:space="preserve">N° de Oficio </w:t>
      </w:r>
      <w:r w:rsidR="009B62F6">
        <w:rPr>
          <w:rFonts w:ascii="Avenir LT 35 Light" w:hAnsi="Avenir LT 35 Light"/>
          <w:sz w:val="24"/>
          <w:szCs w:val="24"/>
          <w:lang w:val="es-MX"/>
        </w:rPr>
        <w:t>DAS-223</w:t>
      </w:r>
      <w:r>
        <w:rPr>
          <w:rFonts w:ascii="Avenir LT 35 Light" w:hAnsi="Avenir LT 35 Light"/>
          <w:sz w:val="24"/>
          <w:szCs w:val="24"/>
          <w:lang w:val="es-MX"/>
        </w:rPr>
        <w:t>/2014</w:t>
      </w:r>
    </w:p>
    <w:p w:rsidR="000216B9" w:rsidRPr="00393EBF" w:rsidRDefault="000216B9" w:rsidP="0007684A">
      <w:pPr>
        <w:jc w:val="right"/>
        <w:rPr>
          <w:rFonts w:ascii="Avenir LT 35 Light" w:hAnsi="Avenir LT 35 Light"/>
          <w:sz w:val="24"/>
          <w:szCs w:val="24"/>
          <w:lang w:val="es-MX"/>
        </w:rPr>
      </w:pPr>
    </w:p>
    <w:p w:rsidR="000216B9" w:rsidRPr="00393EBF" w:rsidRDefault="000216B9" w:rsidP="0007684A">
      <w:pPr>
        <w:jc w:val="right"/>
        <w:rPr>
          <w:rFonts w:ascii="Avenir LT 35 Light" w:hAnsi="Avenir LT 35 Light"/>
          <w:sz w:val="24"/>
          <w:szCs w:val="24"/>
          <w:lang w:val="es-MX"/>
        </w:rPr>
      </w:pPr>
      <w:r w:rsidRPr="00393EBF">
        <w:rPr>
          <w:rFonts w:ascii="Avenir LT 35 Light" w:hAnsi="Avenir LT 35 Light"/>
          <w:sz w:val="24"/>
          <w:szCs w:val="24"/>
          <w:lang w:val="es-MX"/>
        </w:rPr>
        <w:t xml:space="preserve">Asunto: </w:t>
      </w:r>
      <w:r w:rsidR="00C0243D" w:rsidRPr="00C0243D">
        <w:rPr>
          <w:rFonts w:ascii="Avenir LT 35 Light" w:hAnsi="Avenir LT 35 Light"/>
          <w:sz w:val="24"/>
          <w:szCs w:val="24"/>
          <w:lang w:val="es-MX"/>
        </w:rPr>
        <w:t xml:space="preserve">Informe </w:t>
      </w:r>
      <w:r w:rsidRPr="00C0243D">
        <w:rPr>
          <w:rFonts w:ascii="Avenir LT 35 Light" w:hAnsi="Avenir LT 35 Light"/>
          <w:sz w:val="24"/>
          <w:szCs w:val="24"/>
          <w:lang w:val="es-MX"/>
        </w:rPr>
        <w:t>de Resultados</w:t>
      </w:r>
      <w:r w:rsidR="00C0243D" w:rsidRPr="00C0243D">
        <w:rPr>
          <w:rFonts w:ascii="Avenir LT 35 Light" w:hAnsi="Avenir LT 35 Light"/>
          <w:sz w:val="24"/>
          <w:szCs w:val="24"/>
          <w:lang w:val="es-MX"/>
        </w:rPr>
        <w:t xml:space="preserve"> de Auditoría</w:t>
      </w:r>
    </w:p>
    <w:p w:rsidR="000216B9" w:rsidRPr="00393EBF" w:rsidRDefault="000216B9" w:rsidP="0007684A">
      <w:pPr>
        <w:rPr>
          <w:rFonts w:ascii="Avenir LT 35 Light" w:hAnsi="Avenir LT 35 Light"/>
          <w:sz w:val="24"/>
          <w:szCs w:val="24"/>
          <w:lang w:val="es-MX"/>
        </w:rPr>
      </w:pPr>
    </w:p>
    <w:p w:rsidR="0007684A" w:rsidRDefault="0007684A" w:rsidP="0007684A">
      <w:pPr>
        <w:rPr>
          <w:rFonts w:ascii="Avenir LT 35 Light" w:hAnsi="Avenir LT 35 Light"/>
          <w:b/>
          <w:sz w:val="24"/>
          <w:szCs w:val="24"/>
          <w:lang w:val="es-MX"/>
        </w:rPr>
      </w:pPr>
    </w:p>
    <w:p w:rsidR="000216B9" w:rsidRPr="00393EBF" w:rsidRDefault="000216B9" w:rsidP="0007684A">
      <w:pPr>
        <w:rPr>
          <w:rFonts w:ascii="Avenir LT 35 Light" w:hAnsi="Avenir LT 35 Light"/>
          <w:b/>
          <w:sz w:val="24"/>
          <w:szCs w:val="24"/>
          <w:lang w:val="es-MX"/>
        </w:rPr>
      </w:pPr>
      <w:r w:rsidRPr="00393EBF">
        <w:rPr>
          <w:rFonts w:ascii="Avenir LT 35 Light" w:hAnsi="Avenir LT 35 Light"/>
          <w:b/>
          <w:sz w:val="24"/>
          <w:szCs w:val="24"/>
          <w:lang w:val="es-MX"/>
        </w:rPr>
        <w:t xml:space="preserve">LIC. </w:t>
      </w:r>
      <w:r>
        <w:rPr>
          <w:rFonts w:ascii="Avenir LT 35 Light" w:hAnsi="Avenir LT 35 Light"/>
          <w:b/>
          <w:sz w:val="24"/>
          <w:szCs w:val="24"/>
          <w:lang w:val="es-MX"/>
        </w:rPr>
        <w:t>SERGIO JURADO MEDINA</w:t>
      </w:r>
    </w:p>
    <w:p w:rsidR="000216B9" w:rsidRDefault="00330501" w:rsidP="0007684A">
      <w:pPr>
        <w:rPr>
          <w:rFonts w:ascii="Avenir LT 35 Light" w:hAnsi="Avenir LT 35 Light"/>
          <w:b/>
          <w:sz w:val="24"/>
          <w:szCs w:val="24"/>
          <w:lang w:val="es-MX"/>
        </w:rPr>
      </w:pPr>
      <w:r>
        <w:rPr>
          <w:rFonts w:ascii="Avenir LT 35 Light" w:hAnsi="Avenir LT 35 Light"/>
          <w:b/>
          <w:sz w:val="24"/>
          <w:szCs w:val="24"/>
          <w:lang w:val="es-MX"/>
        </w:rPr>
        <w:t>COORDINADOR GENERAL DE LA PROMOTORA DE LA INDUSTRIA CHIHUAHUENSE</w:t>
      </w:r>
    </w:p>
    <w:p w:rsidR="00330501" w:rsidRPr="00393EBF" w:rsidRDefault="00330501" w:rsidP="0007684A">
      <w:pPr>
        <w:rPr>
          <w:rFonts w:ascii="Avenir LT 35 Light" w:hAnsi="Avenir LT 35 Light"/>
          <w:sz w:val="24"/>
          <w:szCs w:val="24"/>
          <w:lang w:val="es-MX"/>
        </w:rPr>
      </w:pPr>
    </w:p>
    <w:p w:rsidR="000216B9" w:rsidRDefault="000216B9" w:rsidP="0007684A">
      <w:pPr>
        <w:rPr>
          <w:rFonts w:ascii="Avenir LT 35 Light" w:eastAsia="Times New Roman" w:hAnsi="Avenir LT 35 Light" w:cs="Calibri"/>
          <w:sz w:val="24"/>
          <w:szCs w:val="22"/>
          <w:lang w:val="es-MX" w:bidi="en-US"/>
        </w:rPr>
      </w:pPr>
      <w:r w:rsidRPr="00393EBF">
        <w:rPr>
          <w:rFonts w:ascii="Avenir LT 35 Light" w:eastAsia="Times New Roman" w:hAnsi="Avenir LT 35 Light" w:cs="Calibri"/>
          <w:sz w:val="24"/>
          <w:szCs w:val="22"/>
          <w:lang w:val="es-MX" w:bidi="en-US"/>
        </w:rPr>
        <w:t>Derivado de la revisión efectuada a los estado</w:t>
      </w:r>
      <w:r>
        <w:rPr>
          <w:rFonts w:ascii="Avenir LT 35 Light" w:eastAsia="Times New Roman" w:hAnsi="Avenir LT 35 Light" w:cs="Calibri"/>
          <w:sz w:val="24"/>
          <w:szCs w:val="22"/>
          <w:lang w:val="es-MX" w:bidi="en-US"/>
        </w:rPr>
        <w:t>s financieros anexos a la Cuenta Pública del Gobierno del Estado, correspondientes a</w:t>
      </w:r>
      <w:r w:rsidRPr="00393EBF">
        <w:rPr>
          <w:rFonts w:ascii="Avenir LT 35 Light" w:eastAsia="Times New Roman" w:hAnsi="Avenir LT 35 Light" w:cs="Calibri"/>
          <w:sz w:val="24"/>
          <w:szCs w:val="22"/>
          <w:lang w:val="es-MX" w:bidi="en-US"/>
        </w:rPr>
        <w:t xml:space="preserve"> la Promotora de la Industria Chihuahuense </w:t>
      </w:r>
      <w:r>
        <w:rPr>
          <w:rFonts w:ascii="Avenir LT 35 Light" w:eastAsia="Times New Roman" w:hAnsi="Avenir LT 35 Light" w:cs="Calibri"/>
          <w:sz w:val="24"/>
          <w:szCs w:val="22"/>
          <w:lang w:val="es-MX" w:bidi="en-US"/>
        </w:rPr>
        <w:t>relativa</w:t>
      </w:r>
      <w:r w:rsidRPr="00393EBF">
        <w:rPr>
          <w:rFonts w:ascii="Avenir LT 35 Light" w:eastAsia="Times New Roman" w:hAnsi="Avenir LT 35 Light" w:cs="Calibri"/>
          <w:sz w:val="24"/>
          <w:szCs w:val="22"/>
          <w:lang w:val="es-MX" w:bidi="en-US"/>
        </w:rPr>
        <w:t xml:space="preserve"> </w:t>
      </w:r>
      <w:r>
        <w:rPr>
          <w:rFonts w:ascii="Avenir LT 35 Light" w:eastAsia="Times New Roman" w:hAnsi="Avenir LT 35 Light" w:cs="Calibri"/>
          <w:sz w:val="24"/>
          <w:szCs w:val="22"/>
          <w:lang w:val="es-MX" w:bidi="en-US"/>
        </w:rPr>
        <w:t>al período</w:t>
      </w:r>
      <w:r w:rsidRPr="00393EBF">
        <w:rPr>
          <w:rFonts w:ascii="Avenir LT 35 Light" w:eastAsia="Times New Roman" w:hAnsi="Avenir LT 35 Light" w:cs="Calibri"/>
          <w:sz w:val="24"/>
          <w:szCs w:val="22"/>
          <w:lang w:val="es-MX" w:bidi="en-US"/>
        </w:rPr>
        <w:t xml:space="preserve"> comprendido del</w:t>
      </w:r>
      <w:r w:rsidR="00984BBB">
        <w:rPr>
          <w:rFonts w:ascii="Avenir LT 35 Light" w:eastAsia="Times New Roman" w:hAnsi="Avenir LT 35 Light" w:cs="Calibri"/>
          <w:sz w:val="24"/>
          <w:szCs w:val="22"/>
          <w:lang w:val="es-MX" w:bidi="en-US"/>
        </w:rPr>
        <w:t xml:space="preserve"> 1° de enero al 31 de diciembre </w:t>
      </w:r>
      <w:r>
        <w:rPr>
          <w:rFonts w:ascii="Avenir LT 35 Light" w:eastAsia="Times New Roman" w:hAnsi="Avenir LT 35 Light" w:cs="Calibri"/>
          <w:sz w:val="24"/>
          <w:szCs w:val="22"/>
          <w:lang w:val="es-MX" w:bidi="en-US"/>
        </w:rPr>
        <w:t>de 2013</w:t>
      </w:r>
      <w:r w:rsidRPr="00393EBF">
        <w:rPr>
          <w:rFonts w:ascii="Avenir LT 35 Light" w:eastAsia="Times New Roman" w:hAnsi="Avenir LT 35 Light" w:cs="Calibri"/>
          <w:sz w:val="24"/>
          <w:szCs w:val="22"/>
          <w:lang w:val="es-MX" w:bidi="en-US"/>
        </w:rPr>
        <w:t>, misma que se llevó a cabo al amparo de la orden de auditoría y ofic</w:t>
      </w:r>
      <w:r>
        <w:rPr>
          <w:rFonts w:ascii="Avenir LT 35 Light" w:eastAsia="Times New Roman" w:hAnsi="Avenir LT 35 Light" w:cs="Calibri"/>
          <w:sz w:val="24"/>
          <w:szCs w:val="22"/>
          <w:lang w:val="es-MX" w:bidi="en-US"/>
        </w:rPr>
        <w:t>io de comisión número AECFII 158/14, de fecha 2</w:t>
      </w:r>
      <w:r w:rsidRPr="00393EBF">
        <w:rPr>
          <w:rFonts w:ascii="Avenir LT 35 Light" w:eastAsia="Times New Roman" w:hAnsi="Avenir LT 35 Light" w:cs="Calibri"/>
          <w:sz w:val="24"/>
          <w:szCs w:val="22"/>
          <w:lang w:val="es-MX" w:bidi="en-US"/>
        </w:rPr>
        <w:t xml:space="preserve"> de </w:t>
      </w:r>
      <w:r>
        <w:rPr>
          <w:rFonts w:ascii="Avenir LT 35 Light" w:eastAsia="Times New Roman" w:hAnsi="Avenir LT 35 Light" w:cs="Calibri"/>
          <w:sz w:val="24"/>
          <w:szCs w:val="22"/>
          <w:lang w:val="es-MX" w:bidi="en-US"/>
        </w:rPr>
        <w:t>junio de 2014</w:t>
      </w:r>
      <w:r w:rsidRPr="00393EBF">
        <w:rPr>
          <w:rFonts w:ascii="Avenir LT 35 Light" w:eastAsia="Times New Roman" w:hAnsi="Avenir LT 35 Light" w:cs="Calibri"/>
          <w:sz w:val="24"/>
          <w:szCs w:val="22"/>
          <w:lang w:val="es-MX" w:bidi="en-US"/>
        </w:rPr>
        <w:t xml:space="preserve">, signado por el Auditor Especial de Cumplimiento Financiero de </w:t>
      </w:r>
      <w:r>
        <w:rPr>
          <w:rFonts w:ascii="Avenir LT 35 Light" w:eastAsia="Times New Roman" w:hAnsi="Avenir LT 35 Light" w:cs="Calibri"/>
          <w:sz w:val="24"/>
          <w:szCs w:val="22"/>
          <w:lang w:val="es-MX" w:bidi="en-US"/>
        </w:rPr>
        <w:t>e</w:t>
      </w:r>
      <w:r w:rsidRPr="00393EBF">
        <w:rPr>
          <w:rFonts w:ascii="Avenir LT 35 Light" w:eastAsia="Times New Roman" w:hAnsi="Avenir LT 35 Light" w:cs="Calibri"/>
          <w:sz w:val="24"/>
          <w:szCs w:val="22"/>
          <w:lang w:val="es-MX" w:bidi="en-US"/>
        </w:rPr>
        <w:t>sta Auditoría Superior del Estado de Chihuahua, notificado mediante acta de inicio de auditoría el día</w:t>
      </w:r>
      <w:r w:rsidR="00D9333F">
        <w:rPr>
          <w:rFonts w:ascii="Avenir LT 35 Light" w:eastAsia="Times New Roman" w:hAnsi="Avenir LT 35 Light" w:cs="Calibri"/>
          <w:sz w:val="24"/>
          <w:szCs w:val="22"/>
          <w:lang w:val="es-MX" w:bidi="en-US"/>
        </w:rPr>
        <w:t xml:space="preserve"> 2</w:t>
      </w:r>
      <w:r w:rsidRPr="00393EBF">
        <w:rPr>
          <w:rFonts w:ascii="Avenir LT 35 Light" w:eastAsia="Times New Roman" w:hAnsi="Avenir LT 35 Light" w:cs="Calibri"/>
          <w:sz w:val="24"/>
          <w:szCs w:val="22"/>
          <w:lang w:val="es-MX" w:bidi="en-US"/>
        </w:rPr>
        <w:t xml:space="preserve"> de </w:t>
      </w:r>
      <w:r>
        <w:rPr>
          <w:rFonts w:ascii="Avenir LT 35 Light" w:eastAsia="Times New Roman" w:hAnsi="Avenir LT 35 Light" w:cs="Calibri"/>
          <w:sz w:val="24"/>
          <w:szCs w:val="22"/>
          <w:lang w:val="es-MX" w:bidi="en-US"/>
        </w:rPr>
        <w:t>junio</w:t>
      </w:r>
      <w:r w:rsidRPr="00393EBF">
        <w:rPr>
          <w:rFonts w:ascii="Avenir LT 35 Light" w:eastAsia="Times New Roman" w:hAnsi="Avenir LT 35 Light" w:cs="Calibri"/>
          <w:sz w:val="24"/>
          <w:szCs w:val="22"/>
          <w:lang w:val="es-MX" w:bidi="en-US"/>
        </w:rPr>
        <w:t xml:space="preserve"> de </w:t>
      </w:r>
      <w:r>
        <w:rPr>
          <w:rFonts w:ascii="Avenir LT 35 Light" w:eastAsia="Times New Roman" w:hAnsi="Avenir LT 35 Light" w:cs="Calibri"/>
          <w:sz w:val="24"/>
          <w:szCs w:val="22"/>
          <w:lang w:val="es-MX" w:bidi="en-US"/>
        </w:rPr>
        <w:t>2014</w:t>
      </w:r>
      <w:r w:rsidRPr="00393EBF">
        <w:rPr>
          <w:rFonts w:ascii="Avenir LT 35 Light" w:eastAsia="Times New Roman" w:hAnsi="Avenir LT 35 Light" w:cs="Calibri"/>
          <w:sz w:val="24"/>
          <w:szCs w:val="22"/>
          <w:lang w:val="es-MX" w:bidi="en-US"/>
        </w:rPr>
        <w:t xml:space="preserve">, al </w:t>
      </w:r>
      <w:r w:rsidR="00547918">
        <w:rPr>
          <w:rFonts w:ascii="Avenir LT 35 Light" w:eastAsia="Times New Roman" w:hAnsi="Avenir LT 35 Light" w:cs="Calibri"/>
          <w:sz w:val="24"/>
          <w:szCs w:val="22"/>
          <w:lang w:val="es-MX" w:bidi="en-US"/>
        </w:rPr>
        <w:t>Lic</w:t>
      </w:r>
      <w:r w:rsidRPr="00393EBF">
        <w:rPr>
          <w:rFonts w:ascii="Avenir LT 35 Light" w:eastAsia="Times New Roman" w:hAnsi="Avenir LT 35 Light" w:cs="Calibri"/>
          <w:sz w:val="24"/>
          <w:szCs w:val="22"/>
          <w:lang w:val="es-MX" w:bidi="en-US"/>
        </w:rPr>
        <w:t xml:space="preserve">. </w:t>
      </w:r>
      <w:r w:rsidR="00547918">
        <w:rPr>
          <w:rFonts w:ascii="Avenir LT 35 Light" w:eastAsia="Times New Roman" w:hAnsi="Avenir LT 35 Light" w:cs="Calibri"/>
          <w:sz w:val="24"/>
          <w:szCs w:val="22"/>
          <w:lang w:val="es-MX" w:bidi="en-US"/>
        </w:rPr>
        <w:t>Sergio Jurado Medina</w:t>
      </w:r>
      <w:r w:rsidRPr="00393EBF">
        <w:rPr>
          <w:rFonts w:ascii="Avenir LT 35 Light" w:eastAsia="Times New Roman" w:hAnsi="Avenir LT 35 Light" w:cs="Calibri"/>
          <w:sz w:val="24"/>
          <w:szCs w:val="22"/>
          <w:lang w:val="es-MX" w:bidi="en-US"/>
        </w:rPr>
        <w:t xml:space="preserve">, </w:t>
      </w:r>
      <w:r w:rsidR="00DF000C">
        <w:rPr>
          <w:rFonts w:ascii="Avenir LT 35 Light" w:eastAsia="Times New Roman" w:hAnsi="Avenir LT 35 Light" w:cs="Calibri"/>
          <w:sz w:val="24"/>
          <w:szCs w:val="22"/>
          <w:lang w:val="es-MX" w:bidi="en-US"/>
        </w:rPr>
        <w:t>Coordinador General</w:t>
      </w:r>
      <w:r w:rsidRPr="00393EBF">
        <w:rPr>
          <w:rFonts w:ascii="Avenir LT 35 Light" w:eastAsia="Times New Roman" w:hAnsi="Avenir LT 35 Light" w:cs="Calibri"/>
          <w:sz w:val="24"/>
          <w:szCs w:val="22"/>
          <w:lang w:val="es-MX" w:bidi="en-US"/>
        </w:rPr>
        <w:t>, tal y como quedó asentado en el citado documento que para tal efecto se elaboró; y en cumplimiento a lo dispuesto por el artículo 34 de la Ley de Auditoría Sup</w:t>
      </w:r>
      <w:r w:rsidR="00330501">
        <w:rPr>
          <w:rFonts w:ascii="Avenir LT 35 Light" w:eastAsia="Times New Roman" w:hAnsi="Avenir LT 35 Light" w:cs="Calibri"/>
          <w:sz w:val="24"/>
          <w:szCs w:val="22"/>
          <w:lang w:val="es-MX" w:bidi="en-US"/>
        </w:rPr>
        <w:t>erior del Estado de Chihuahua, se le notifica el resultado de la auditoría practicada con el objeto de que documente, formule comentarios o aclare lo que proceda para la integración en el Informe Técnico de Resultados.</w:t>
      </w:r>
    </w:p>
    <w:p w:rsidR="000216B9" w:rsidRPr="00393EBF" w:rsidRDefault="000216B9" w:rsidP="0007684A">
      <w:pPr>
        <w:rPr>
          <w:rFonts w:ascii="Avenir LT 35 Light" w:eastAsia="Times New Roman" w:hAnsi="Avenir LT 35 Light" w:cs="Calibri"/>
          <w:sz w:val="24"/>
          <w:szCs w:val="22"/>
          <w:lang w:val="es-MX" w:bidi="en-US"/>
        </w:rPr>
      </w:pPr>
    </w:p>
    <w:p w:rsidR="000216B9" w:rsidRPr="00393EBF" w:rsidRDefault="000216B9" w:rsidP="0007684A">
      <w:pPr>
        <w:rPr>
          <w:rFonts w:ascii="Avenir LT 35 Light" w:eastAsia="Times New Roman" w:hAnsi="Avenir LT 35 Light" w:cs="Calibri"/>
          <w:sz w:val="24"/>
          <w:szCs w:val="24"/>
          <w:lang w:val="es-MX" w:bidi="en-US"/>
        </w:rPr>
      </w:pPr>
      <w:r w:rsidRPr="00393EBF">
        <w:rPr>
          <w:rFonts w:ascii="Avenir LT 35 Light" w:eastAsia="Times New Roman" w:hAnsi="Avenir LT 35 Light" w:cs="Calibri"/>
          <w:sz w:val="24"/>
          <w:szCs w:val="24"/>
          <w:lang w:val="es-MX" w:bidi="en-US"/>
        </w:rPr>
        <w:t xml:space="preserve">Este documento presenta los resultados obtenidos mediante la aplicación de las Normas de Auditoría Generalmente Aceptadas a las operaciones seleccionadas de acuerdo a los criterios de materialidad y evaluación de riesgos; en este sentido es importante señalar que fueron revisadas las operaciones del ente que tienen una importancia relativa </w:t>
      </w:r>
      <w:r w:rsidRPr="00393EBF">
        <w:rPr>
          <w:rFonts w:ascii="Avenir LT 35 Light" w:eastAsia="Times New Roman" w:hAnsi="Avenir LT 35 Light" w:cs="Calibri"/>
          <w:sz w:val="24"/>
          <w:szCs w:val="24"/>
          <w:lang w:val="es-MX" w:bidi="en-US"/>
        </w:rPr>
        <w:lastRenderedPageBreak/>
        <w:t>respecto al total</w:t>
      </w:r>
      <w:r>
        <w:rPr>
          <w:rFonts w:ascii="Avenir LT 35 Light" w:eastAsia="Times New Roman" w:hAnsi="Avenir LT 35 Light" w:cs="Calibri"/>
          <w:sz w:val="24"/>
          <w:szCs w:val="24"/>
          <w:lang w:val="es-MX" w:bidi="en-US"/>
        </w:rPr>
        <w:t>,</w:t>
      </w:r>
      <w:r w:rsidRPr="00393EBF">
        <w:rPr>
          <w:rFonts w:ascii="Avenir LT 35 Light" w:eastAsia="Times New Roman" w:hAnsi="Avenir LT 35 Light" w:cs="Calibri"/>
          <w:sz w:val="24"/>
          <w:szCs w:val="24"/>
          <w:lang w:val="es-MX" w:bidi="en-US"/>
        </w:rPr>
        <w:t xml:space="preserve"> o bien que sin ser representativas presentan factores de riesgo que puede afectar su integridad.</w:t>
      </w:r>
    </w:p>
    <w:p w:rsidR="000216B9" w:rsidRPr="00393EBF" w:rsidRDefault="000216B9" w:rsidP="0007684A">
      <w:pPr>
        <w:rPr>
          <w:rFonts w:ascii="Avenir LT 35 Light" w:eastAsia="Times New Roman" w:hAnsi="Avenir LT 35 Light" w:cs="Calibri"/>
          <w:sz w:val="24"/>
          <w:szCs w:val="24"/>
          <w:lang w:val="es-MX" w:bidi="en-US"/>
        </w:rPr>
      </w:pPr>
    </w:p>
    <w:p w:rsidR="000216B9" w:rsidRPr="00393EBF" w:rsidRDefault="000216B9" w:rsidP="0007684A">
      <w:pPr>
        <w:rPr>
          <w:rFonts w:ascii="Avenir LT 35 Light" w:eastAsia="Times New Roman" w:hAnsi="Avenir LT 35 Light" w:cs="Calibri"/>
          <w:sz w:val="24"/>
          <w:szCs w:val="24"/>
          <w:lang w:val="es-MX" w:bidi="en-US"/>
        </w:rPr>
      </w:pPr>
      <w:r w:rsidRPr="00393EBF">
        <w:rPr>
          <w:rFonts w:ascii="Avenir LT 35 Light" w:eastAsia="Times New Roman" w:hAnsi="Avenir LT 35 Light" w:cs="Calibri"/>
          <w:sz w:val="24"/>
          <w:szCs w:val="24"/>
          <w:lang w:val="es-MX" w:bidi="en-US"/>
        </w:rPr>
        <w:t>Alcance y limitaciones</w:t>
      </w:r>
    </w:p>
    <w:p w:rsidR="000216B9" w:rsidRPr="00393EBF" w:rsidRDefault="000216B9" w:rsidP="0007684A">
      <w:pPr>
        <w:rPr>
          <w:rFonts w:ascii="Avenir LT 35 Light" w:eastAsia="Times New Roman" w:hAnsi="Avenir LT 35 Light" w:cs="Calibri"/>
          <w:sz w:val="24"/>
          <w:szCs w:val="24"/>
          <w:lang w:val="es-MX" w:bidi="en-US"/>
        </w:rPr>
      </w:pPr>
    </w:p>
    <w:p w:rsidR="000216B9" w:rsidRPr="00393EBF" w:rsidRDefault="000216B9" w:rsidP="0007684A">
      <w:pPr>
        <w:rPr>
          <w:rFonts w:ascii="Avenir LT 35 Light" w:eastAsia="Times New Roman" w:hAnsi="Avenir LT 35 Light" w:cs="Calibri"/>
          <w:sz w:val="24"/>
          <w:szCs w:val="24"/>
          <w:lang w:val="es-MX" w:bidi="en-US"/>
        </w:rPr>
      </w:pPr>
      <w:r w:rsidRPr="00393EBF">
        <w:rPr>
          <w:rFonts w:ascii="Avenir LT 35 Light" w:eastAsia="Times New Roman" w:hAnsi="Avenir LT 35 Light" w:cs="Calibri"/>
          <w:sz w:val="24"/>
          <w:szCs w:val="24"/>
          <w:lang w:val="es-MX" w:bidi="en-US"/>
        </w:rPr>
        <w:t>La auditoría se practicó sobre la información contenida e</w:t>
      </w:r>
      <w:r>
        <w:rPr>
          <w:rFonts w:ascii="Avenir LT 35 Light" w:eastAsia="Times New Roman" w:hAnsi="Avenir LT 35 Light" w:cs="Calibri"/>
          <w:sz w:val="24"/>
          <w:szCs w:val="24"/>
          <w:lang w:val="es-MX" w:bidi="en-US"/>
        </w:rPr>
        <w:t>n los estados financieros y aqu</w:t>
      </w:r>
      <w:r w:rsidR="001E7128">
        <w:rPr>
          <w:rFonts w:ascii="Avenir LT 35 Light" w:eastAsia="Times New Roman" w:hAnsi="Avenir LT 35 Light" w:cs="Calibri"/>
          <w:sz w:val="24"/>
          <w:szCs w:val="24"/>
          <w:lang w:val="es-MX" w:bidi="en-US"/>
        </w:rPr>
        <w:t>e</w:t>
      </w:r>
      <w:r w:rsidRPr="00393EBF">
        <w:rPr>
          <w:rFonts w:ascii="Avenir LT 35 Light" w:eastAsia="Times New Roman" w:hAnsi="Avenir LT 35 Light" w:cs="Calibri"/>
          <w:sz w:val="24"/>
          <w:szCs w:val="24"/>
          <w:lang w:val="es-MX" w:bidi="en-US"/>
        </w:rPr>
        <w:t>lla adicional proporcionada por el ente de cuya veracidad es responsable.</w:t>
      </w:r>
    </w:p>
    <w:p w:rsidR="000216B9" w:rsidRPr="00393EBF" w:rsidRDefault="000216B9" w:rsidP="0007684A">
      <w:pPr>
        <w:rPr>
          <w:rFonts w:ascii="Avenir LT 35 Light" w:eastAsia="Times New Roman" w:hAnsi="Avenir LT 35 Light" w:cs="Calibri"/>
          <w:sz w:val="24"/>
          <w:szCs w:val="24"/>
          <w:lang w:val="es-MX" w:bidi="en-US"/>
        </w:rPr>
      </w:pPr>
    </w:p>
    <w:p w:rsidR="000216B9" w:rsidRPr="00393EBF" w:rsidRDefault="000216B9" w:rsidP="0007684A">
      <w:pPr>
        <w:rPr>
          <w:rFonts w:ascii="Avenir LT 35 Light" w:eastAsia="Times New Roman" w:hAnsi="Avenir LT 35 Light" w:cs="Calibri"/>
          <w:sz w:val="24"/>
          <w:szCs w:val="24"/>
          <w:lang w:val="es-MX" w:bidi="en-US"/>
        </w:rPr>
      </w:pPr>
      <w:r w:rsidRPr="00393EBF">
        <w:rPr>
          <w:rFonts w:ascii="Avenir LT 35 Light" w:eastAsia="Times New Roman" w:hAnsi="Avenir LT 35 Light" w:cs="Calibri"/>
          <w:sz w:val="24"/>
          <w:szCs w:val="24"/>
          <w:lang w:val="es-MX" w:bidi="en-US"/>
        </w:rPr>
        <w:t>Consideramos</w:t>
      </w:r>
      <w:r w:rsidRPr="00393EBF">
        <w:rPr>
          <w:rFonts w:ascii="Avenir LT 35 Light" w:eastAsia="Times New Roman" w:hAnsi="Avenir LT 35 Light" w:cs="Calibri"/>
          <w:sz w:val="24"/>
          <w:szCs w:val="22"/>
          <w:lang w:val="es-MX" w:bidi="en-US"/>
        </w:rPr>
        <w:t xml:space="preserve"> que la evidencia de auditoría que hemos obtenido nos proporciona una base suficiente y adecuada para emitir el presente informe de resultados.</w:t>
      </w:r>
    </w:p>
    <w:p w:rsidR="000216B9" w:rsidRDefault="000216B9" w:rsidP="0007684A">
      <w:pPr>
        <w:rPr>
          <w:rFonts w:ascii="Avenir LT 35 Light" w:eastAsia="Times New Roman" w:hAnsi="Avenir LT 35 Light" w:cs="Calibri"/>
          <w:sz w:val="24"/>
          <w:szCs w:val="24"/>
          <w:lang w:val="es-MX" w:bidi="en-US"/>
        </w:rPr>
      </w:pPr>
    </w:p>
    <w:p w:rsidR="009B62F6" w:rsidRDefault="009B62F6" w:rsidP="0007684A">
      <w:pPr>
        <w:rPr>
          <w:rFonts w:ascii="Avenir LT 35 Light" w:eastAsia="Times New Roman" w:hAnsi="Avenir LT 35 Light" w:cs="Calibri"/>
          <w:sz w:val="24"/>
          <w:szCs w:val="24"/>
          <w:lang w:val="es-MX" w:bidi="en-US"/>
        </w:rPr>
      </w:pPr>
    </w:p>
    <w:p w:rsidR="009B62F6" w:rsidRDefault="009B62F6" w:rsidP="0007684A">
      <w:pPr>
        <w:rPr>
          <w:rFonts w:ascii="Avenir LT 35 Light" w:eastAsia="Times New Roman" w:hAnsi="Avenir LT 35 Light" w:cs="Calibri"/>
          <w:sz w:val="24"/>
          <w:szCs w:val="24"/>
          <w:lang w:val="es-MX" w:bidi="en-US"/>
        </w:rPr>
      </w:pPr>
    </w:p>
    <w:p w:rsidR="009B62F6" w:rsidRPr="00393EBF" w:rsidRDefault="009B62F6" w:rsidP="0007684A">
      <w:pPr>
        <w:rPr>
          <w:rFonts w:ascii="Avenir LT 35 Light" w:eastAsia="Times New Roman" w:hAnsi="Avenir LT 35 Light" w:cs="Calibri"/>
          <w:sz w:val="24"/>
          <w:szCs w:val="24"/>
          <w:lang w:val="es-MX" w:bidi="en-US"/>
        </w:rPr>
      </w:pPr>
    </w:p>
    <w:p w:rsidR="000216B9" w:rsidRPr="009B62F6" w:rsidRDefault="000216B9" w:rsidP="0007684A">
      <w:pPr>
        <w:rPr>
          <w:rFonts w:ascii="Avenir LT 35 Light" w:eastAsia="Times New Roman" w:hAnsi="Avenir LT 35 Light" w:cs="Calibri"/>
          <w:b/>
          <w:sz w:val="24"/>
          <w:szCs w:val="24"/>
          <w:lang w:val="es-MX" w:bidi="en-US"/>
        </w:rPr>
      </w:pPr>
      <w:r w:rsidRPr="009B62F6">
        <w:rPr>
          <w:rFonts w:ascii="Avenir LT 35 Light" w:eastAsia="Times New Roman" w:hAnsi="Avenir LT 35 Light" w:cs="Calibri"/>
          <w:b/>
          <w:sz w:val="24"/>
          <w:szCs w:val="24"/>
          <w:lang w:val="es-MX" w:bidi="en-US"/>
        </w:rPr>
        <w:t>CONTENIDO</w:t>
      </w:r>
    </w:p>
    <w:p w:rsidR="000216B9" w:rsidRDefault="000216B9" w:rsidP="0007684A">
      <w:pPr>
        <w:rPr>
          <w:rFonts w:ascii="Avenir LT 35 Light" w:eastAsia="Times New Roman" w:hAnsi="Avenir LT 35 Light" w:cs="Calibri"/>
          <w:sz w:val="24"/>
          <w:szCs w:val="24"/>
          <w:lang w:val="es-MX" w:bidi="en-US"/>
        </w:rPr>
      </w:pPr>
    </w:p>
    <w:p w:rsidR="009B62F6" w:rsidRPr="00393EBF" w:rsidRDefault="009B62F6" w:rsidP="0007684A">
      <w:pPr>
        <w:rPr>
          <w:rFonts w:ascii="Avenir LT 35 Light" w:eastAsia="Times New Roman" w:hAnsi="Avenir LT 35 Light" w:cs="Calibri"/>
          <w:sz w:val="24"/>
          <w:szCs w:val="24"/>
          <w:lang w:val="es-MX" w:bidi="en-US"/>
        </w:rPr>
      </w:pPr>
    </w:p>
    <w:p w:rsidR="000216B9" w:rsidRDefault="000216B9" w:rsidP="0007684A">
      <w:pPr>
        <w:pStyle w:val="Prrafodelista"/>
        <w:numPr>
          <w:ilvl w:val="0"/>
          <w:numId w:val="1"/>
        </w:numPr>
        <w:tabs>
          <w:tab w:val="left" w:pos="709"/>
        </w:tabs>
        <w:ind w:left="0" w:firstLine="0"/>
        <w:rPr>
          <w:rFonts w:ascii="Avenir LT 35 Light" w:hAnsi="Avenir LT 35 Light" w:cs="Calibri"/>
          <w:sz w:val="24"/>
          <w:szCs w:val="24"/>
          <w:lang w:val="es-ES_tradnl"/>
        </w:rPr>
      </w:pPr>
      <w:r w:rsidRPr="00393EBF">
        <w:rPr>
          <w:rFonts w:ascii="Avenir LT 35 Light" w:hAnsi="Avenir LT 35 Light" w:cs="Calibri"/>
          <w:sz w:val="24"/>
          <w:szCs w:val="24"/>
          <w:lang w:val="es-ES_tradnl"/>
        </w:rPr>
        <w:t>AUDITORÍA FINANCIERA</w:t>
      </w:r>
    </w:p>
    <w:p w:rsidR="00036D5D" w:rsidRDefault="00036D5D" w:rsidP="00036D5D">
      <w:pPr>
        <w:pStyle w:val="Prrafodelista"/>
        <w:tabs>
          <w:tab w:val="left" w:pos="709"/>
        </w:tabs>
        <w:ind w:left="0"/>
        <w:rPr>
          <w:rFonts w:ascii="Avenir LT 35 Light" w:hAnsi="Avenir LT 35 Light" w:cs="Calibri"/>
          <w:sz w:val="24"/>
          <w:szCs w:val="24"/>
          <w:lang w:val="es-ES_tradnl"/>
        </w:rPr>
      </w:pPr>
    </w:p>
    <w:p w:rsidR="00036D5D" w:rsidRPr="00393EBF" w:rsidRDefault="00036D5D" w:rsidP="00036D5D">
      <w:pPr>
        <w:pStyle w:val="Prrafodelista"/>
        <w:tabs>
          <w:tab w:val="left" w:pos="709"/>
        </w:tabs>
        <w:ind w:left="0"/>
        <w:rPr>
          <w:rFonts w:ascii="Avenir LT 35 Light" w:hAnsi="Avenir LT 35 Light" w:cs="Calibri"/>
          <w:sz w:val="24"/>
          <w:szCs w:val="24"/>
          <w:lang w:val="es-ES_tradnl"/>
        </w:rPr>
      </w:pPr>
      <w:r>
        <w:rPr>
          <w:rFonts w:ascii="Avenir LT 35 Light" w:hAnsi="Avenir LT 35 Light" w:cs="Calibri"/>
          <w:sz w:val="24"/>
          <w:szCs w:val="24"/>
          <w:lang w:val="es-ES_tradnl"/>
        </w:rPr>
        <w:t>II.</w:t>
      </w:r>
      <w:r>
        <w:rPr>
          <w:rFonts w:ascii="Avenir LT 35 Light" w:hAnsi="Avenir LT 35 Light" w:cs="Calibri"/>
          <w:sz w:val="24"/>
          <w:szCs w:val="24"/>
          <w:lang w:val="es-ES_tradnl"/>
        </w:rPr>
        <w:tab/>
        <w:t>AUDITORÍA DE OBRA PÚBLICA</w:t>
      </w:r>
    </w:p>
    <w:p w:rsidR="000216B9" w:rsidRPr="00393EBF" w:rsidRDefault="000216B9" w:rsidP="0007684A">
      <w:pPr>
        <w:tabs>
          <w:tab w:val="left" w:pos="709"/>
          <w:tab w:val="left" w:pos="851"/>
        </w:tabs>
        <w:rPr>
          <w:rFonts w:ascii="Avenir LT 35 Light" w:hAnsi="Avenir LT 35 Light" w:cs="Calibri"/>
          <w:sz w:val="24"/>
          <w:szCs w:val="24"/>
          <w:lang w:val="es-MX" w:eastAsia="es-ES"/>
        </w:rPr>
      </w:pPr>
    </w:p>
    <w:p w:rsidR="000216B9" w:rsidRPr="00393EBF" w:rsidRDefault="00DF000C" w:rsidP="0007684A">
      <w:pPr>
        <w:tabs>
          <w:tab w:val="left" w:pos="709"/>
          <w:tab w:val="left" w:pos="851"/>
        </w:tabs>
        <w:rPr>
          <w:rFonts w:ascii="Avenir LT 35 Light" w:hAnsi="Avenir LT 35 Light" w:cs="Calibri"/>
          <w:sz w:val="24"/>
          <w:szCs w:val="24"/>
          <w:lang w:val="es-MX" w:eastAsia="es-ES"/>
        </w:rPr>
      </w:pPr>
      <w:r>
        <w:rPr>
          <w:rFonts w:ascii="Avenir LT 35 Light" w:hAnsi="Avenir LT 35 Light" w:cs="Calibri"/>
          <w:sz w:val="24"/>
          <w:szCs w:val="24"/>
          <w:lang w:val="es-MX" w:eastAsia="es-ES"/>
        </w:rPr>
        <w:t>II</w:t>
      </w:r>
      <w:r w:rsidR="00036D5D">
        <w:rPr>
          <w:rFonts w:ascii="Avenir LT 35 Light" w:hAnsi="Avenir LT 35 Light" w:cs="Calibri"/>
          <w:sz w:val="24"/>
          <w:szCs w:val="24"/>
          <w:lang w:val="es-MX" w:eastAsia="es-ES"/>
        </w:rPr>
        <w:t>I</w:t>
      </w:r>
      <w:r w:rsidR="000216B9" w:rsidRPr="00393EBF">
        <w:rPr>
          <w:rFonts w:ascii="Avenir LT 35 Light" w:hAnsi="Avenir LT 35 Light" w:cs="Calibri"/>
          <w:sz w:val="24"/>
          <w:szCs w:val="24"/>
          <w:lang w:val="es-MX" w:eastAsia="es-ES"/>
        </w:rPr>
        <w:t>.</w:t>
      </w:r>
      <w:r w:rsidR="000216B9" w:rsidRPr="00393EBF">
        <w:rPr>
          <w:rFonts w:ascii="Avenir LT 35 Light" w:hAnsi="Avenir LT 35 Light" w:cs="Calibri"/>
          <w:sz w:val="24"/>
          <w:szCs w:val="24"/>
          <w:lang w:val="es-MX" w:eastAsia="es-ES"/>
        </w:rPr>
        <w:tab/>
        <w:t xml:space="preserve">APARTADO DE OBSERVACIONES </w:t>
      </w:r>
      <w:r w:rsidR="000216B9">
        <w:rPr>
          <w:rFonts w:ascii="Avenir LT 35 Light" w:hAnsi="Avenir LT 35 Light" w:cs="Calibri"/>
          <w:sz w:val="24"/>
          <w:szCs w:val="24"/>
          <w:lang w:val="es-MX" w:eastAsia="es-ES"/>
        </w:rPr>
        <w:t>Y</w:t>
      </w:r>
      <w:r w:rsidR="001E7128">
        <w:rPr>
          <w:rFonts w:ascii="Avenir LT 35 Light" w:hAnsi="Avenir LT 35 Light" w:cs="Calibri"/>
          <w:sz w:val="24"/>
          <w:szCs w:val="24"/>
          <w:lang w:val="es-MX" w:eastAsia="es-ES"/>
        </w:rPr>
        <w:t>/O</w:t>
      </w:r>
      <w:r w:rsidR="000216B9">
        <w:rPr>
          <w:rFonts w:ascii="Avenir LT 35 Light" w:hAnsi="Avenir LT 35 Light" w:cs="Calibri"/>
          <w:sz w:val="24"/>
          <w:szCs w:val="24"/>
          <w:lang w:val="es-MX" w:eastAsia="es-ES"/>
        </w:rPr>
        <w:t xml:space="preserve"> RECOMENDACIONES</w:t>
      </w:r>
    </w:p>
    <w:p w:rsidR="000216B9" w:rsidRPr="00393EBF" w:rsidRDefault="000216B9" w:rsidP="0007684A">
      <w:pPr>
        <w:tabs>
          <w:tab w:val="left" w:pos="709"/>
          <w:tab w:val="left" w:pos="851"/>
        </w:tabs>
        <w:rPr>
          <w:rFonts w:ascii="Avenir LT 35 Light" w:hAnsi="Avenir LT 35 Light" w:cs="Calibri"/>
          <w:sz w:val="24"/>
          <w:szCs w:val="24"/>
          <w:lang w:val="es-MX" w:eastAsia="es-ES"/>
        </w:rPr>
      </w:pPr>
    </w:p>
    <w:p w:rsidR="000216B9" w:rsidRPr="00393EBF" w:rsidRDefault="000216B9" w:rsidP="0007684A">
      <w:pPr>
        <w:tabs>
          <w:tab w:val="left" w:pos="709"/>
          <w:tab w:val="left" w:pos="851"/>
        </w:tabs>
        <w:rPr>
          <w:rFonts w:ascii="Avenir LT 35 Light" w:hAnsi="Avenir LT 35 Light" w:cs="Calibri"/>
          <w:sz w:val="24"/>
          <w:szCs w:val="24"/>
          <w:lang w:val="es-MX" w:eastAsia="es-ES"/>
        </w:rPr>
      </w:pPr>
      <w:r>
        <w:rPr>
          <w:rFonts w:ascii="Avenir LT 35 Light" w:hAnsi="Avenir LT 35 Light" w:cs="Calibri"/>
          <w:sz w:val="24"/>
          <w:szCs w:val="24"/>
          <w:lang w:val="es-MX" w:eastAsia="es-ES"/>
        </w:rPr>
        <w:t>I</w:t>
      </w:r>
      <w:r w:rsidR="00036D5D">
        <w:rPr>
          <w:rFonts w:ascii="Avenir LT 35 Light" w:hAnsi="Avenir LT 35 Light" w:cs="Calibri"/>
          <w:sz w:val="24"/>
          <w:szCs w:val="24"/>
          <w:lang w:val="es-MX" w:eastAsia="es-ES"/>
        </w:rPr>
        <w:t>V</w:t>
      </w:r>
      <w:r w:rsidRPr="00393EBF">
        <w:rPr>
          <w:rFonts w:ascii="Avenir LT 35 Light" w:hAnsi="Avenir LT 35 Light" w:cs="Calibri"/>
          <w:sz w:val="24"/>
          <w:szCs w:val="24"/>
          <w:lang w:val="es-MX" w:eastAsia="es-ES"/>
        </w:rPr>
        <w:t>.</w:t>
      </w:r>
      <w:r w:rsidRPr="00393EBF">
        <w:rPr>
          <w:rFonts w:ascii="Avenir LT 35 Light" w:hAnsi="Avenir LT 35 Light" w:cs="Calibri"/>
          <w:sz w:val="24"/>
          <w:szCs w:val="24"/>
          <w:lang w:val="es-MX" w:eastAsia="es-ES"/>
        </w:rPr>
        <w:tab/>
        <w:t>APARTADO DE AUDITORÍAS EXTERNAS</w:t>
      </w:r>
    </w:p>
    <w:p w:rsidR="000216B9" w:rsidRPr="00393EBF" w:rsidRDefault="000216B9" w:rsidP="0007684A">
      <w:pPr>
        <w:tabs>
          <w:tab w:val="left" w:pos="709"/>
          <w:tab w:val="left" w:pos="851"/>
        </w:tabs>
        <w:rPr>
          <w:rFonts w:ascii="Avenir LT 35 Light" w:hAnsi="Avenir LT 35 Light" w:cs="Calibri"/>
          <w:sz w:val="24"/>
          <w:szCs w:val="24"/>
          <w:lang w:val="es-MX" w:eastAsia="es-ES"/>
        </w:rPr>
      </w:pPr>
    </w:p>
    <w:p w:rsidR="000216B9" w:rsidRPr="00393EBF" w:rsidRDefault="000216B9" w:rsidP="0007684A">
      <w:pPr>
        <w:tabs>
          <w:tab w:val="left" w:pos="709"/>
          <w:tab w:val="left" w:pos="851"/>
        </w:tabs>
        <w:rPr>
          <w:rFonts w:ascii="Avenir LT 35 Light" w:hAnsi="Avenir LT 35 Light" w:cs="Calibri"/>
          <w:sz w:val="24"/>
          <w:szCs w:val="24"/>
          <w:lang w:val="es-MX" w:eastAsia="es-ES"/>
        </w:rPr>
      </w:pPr>
      <w:r w:rsidRPr="00393EBF">
        <w:rPr>
          <w:rFonts w:ascii="Avenir LT 35 Light" w:hAnsi="Avenir LT 35 Light" w:cs="Calibri"/>
          <w:sz w:val="24"/>
          <w:szCs w:val="24"/>
          <w:lang w:val="es-MX" w:eastAsia="es-ES"/>
        </w:rPr>
        <w:t>V.</w:t>
      </w:r>
      <w:r w:rsidRPr="00393EBF">
        <w:rPr>
          <w:rFonts w:ascii="Avenir LT 35 Light" w:hAnsi="Avenir LT 35 Light" w:cs="Calibri"/>
          <w:sz w:val="24"/>
          <w:szCs w:val="24"/>
          <w:lang w:val="es-MX" w:eastAsia="es-ES"/>
        </w:rPr>
        <w:tab/>
        <w:t>DIRECTORIO DE FUNCIONARIOS</w:t>
      </w:r>
    </w:p>
    <w:p w:rsidR="000216B9" w:rsidRPr="00A22450" w:rsidRDefault="000216B9" w:rsidP="0007684A">
      <w:pPr>
        <w:rPr>
          <w:rFonts w:ascii="Avenir LT 35 Light" w:hAnsi="Avenir LT 35 Light" w:cs="Calibri"/>
          <w:i/>
          <w:sz w:val="24"/>
          <w:szCs w:val="24"/>
          <w:lang w:val="es-ES_tradnl" w:eastAsia="es-ES"/>
        </w:rPr>
      </w:pPr>
      <w:r w:rsidRPr="00A22450">
        <w:rPr>
          <w:rFonts w:ascii="Avenir LT 35 Light" w:hAnsi="Avenir LT 35 Light" w:cs="Calibri"/>
          <w:i/>
          <w:sz w:val="24"/>
          <w:szCs w:val="24"/>
          <w:lang w:val="es-ES_tradnl" w:eastAsia="es-ES"/>
        </w:rPr>
        <w:br w:type="page"/>
      </w:r>
    </w:p>
    <w:p w:rsidR="000216B9" w:rsidRPr="00EC48FC" w:rsidRDefault="000216B9" w:rsidP="0007684A">
      <w:pPr>
        <w:tabs>
          <w:tab w:val="left" w:pos="851"/>
        </w:tabs>
        <w:rPr>
          <w:rFonts w:ascii="Avenir LT 35 Light" w:hAnsi="Avenir LT 35 Light" w:cs="Calibri"/>
          <w:sz w:val="24"/>
          <w:szCs w:val="24"/>
          <w:lang w:val="es-ES_tradnl" w:eastAsia="es-ES"/>
        </w:rPr>
      </w:pPr>
      <w:r w:rsidRPr="00EC48FC">
        <w:rPr>
          <w:rFonts w:ascii="Avenir LT 35 Light" w:hAnsi="Avenir LT 35 Light" w:cs="Calibri"/>
          <w:sz w:val="24"/>
          <w:szCs w:val="24"/>
          <w:lang w:val="es-ES_tradnl" w:eastAsia="es-ES"/>
        </w:rPr>
        <w:lastRenderedPageBreak/>
        <w:t>I.</w:t>
      </w:r>
      <w:r>
        <w:rPr>
          <w:rFonts w:ascii="Avenir LT 35 Light" w:hAnsi="Avenir LT 35 Light" w:cs="Calibri"/>
          <w:sz w:val="24"/>
          <w:szCs w:val="24"/>
          <w:lang w:val="es-ES_tradnl" w:eastAsia="es-ES"/>
        </w:rPr>
        <w:tab/>
      </w:r>
      <w:r w:rsidRPr="00EC48FC">
        <w:rPr>
          <w:rFonts w:ascii="Avenir LT 35 Light" w:hAnsi="Avenir LT 35 Light" w:cs="Calibri"/>
          <w:sz w:val="24"/>
          <w:szCs w:val="24"/>
          <w:lang w:val="es-ES_tradnl" w:eastAsia="es-ES"/>
        </w:rPr>
        <w:t>AUDITORÍA FINANCIERA</w:t>
      </w:r>
    </w:p>
    <w:p w:rsidR="000216B9" w:rsidRPr="00EC48FC" w:rsidRDefault="000216B9" w:rsidP="0007684A">
      <w:pPr>
        <w:rPr>
          <w:lang w:val="es-ES_tradnl" w:eastAsia="es-ES"/>
        </w:rPr>
      </w:pPr>
    </w:p>
    <w:p w:rsidR="000216B9" w:rsidRPr="00393EBF" w:rsidRDefault="000216B9" w:rsidP="0007684A">
      <w:pPr>
        <w:tabs>
          <w:tab w:val="left" w:pos="851"/>
        </w:tabs>
        <w:rPr>
          <w:rFonts w:ascii="Avenir LT 35 Light" w:hAnsi="Avenir LT 35 Light" w:cs="Calibri"/>
          <w:sz w:val="24"/>
          <w:szCs w:val="24"/>
          <w:lang w:val="es-ES_tradnl" w:eastAsia="es-ES"/>
        </w:rPr>
      </w:pPr>
      <w:r w:rsidRPr="00393EBF">
        <w:rPr>
          <w:rFonts w:ascii="Avenir LT 35 Light" w:hAnsi="Avenir LT 35 Light" w:cs="Calibri"/>
          <w:sz w:val="24"/>
          <w:szCs w:val="24"/>
          <w:lang w:val="es-ES_tradnl" w:eastAsia="es-ES"/>
        </w:rPr>
        <w:t>I.1.</w:t>
      </w:r>
      <w:r w:rsidRPr="00393EBF">
        <w:rPr>
          <w:rFonts w:ascii="Avenir LT 35 Light" w:hAnsi="Avenir LT 35 Light" w:cs="Calibri"/>
          <w:sz w:val="24"/>
          <w:szCs w:val="24"/>
          <w:lang w:val="es-ES_tradnl" w:eastAsia="es-ES"/>
        </w:rPr>
        <w:tab/>
        <w:t>ANTECEDENTES</w:t>
      </w:r>
    </w:p>
    <w:p w:rsidR="000216B9" w:rsidRPr="00393EBF" w:rsidRDefault="000216B9" w:rsidP="0007684A">
      <w:pPr>
        <w:tabs>
          <w:tab w:val="left" w:pos="851"/>
        </w:tabs>
        <w:rPr>
          <w:rFonts w:ascii="Avenir LT 35 Light" w:hAnsi="Avenir LT 35 Light" w:cs="Calibri"/>
          <w:sz w:val="24"/>
          <w:szCs w:val="24"/>
          <w:lang w:val="es-ES_tradnl" w:eastAsia="es-ES"/>
        </w:rPr>
      </w:pPr>
    </w:p>
    <w:p w:rsidR="000216B9" w:rsidRPr="00393EBF" w:rsidRDefault="000216B9" w:rsidP="0007684A">
      <w:pPr>
        <w:tabs>
          <w:tab w:val="left" w:pos="851"/>
        </w:tabs>
        <w:rPr>
          <w:rFonts w:ascii="Avenir LT 35 Light" w:hAnsi="Avenir LT 35 Light" w:cs="Calibri"/>
          <w:sz w:val="24"/>
          <w:szCs w:val="24"/>
          <w:lang w:val="es-MX" w:eastAsia="es-ES"/>
        </w:rPr>
      </w:pPr>
      <w:r w:rsidRPr="00393EBF">
        <w:rPr>
          <w:rFonts w:ascii="Avenir LT 35 Light" w:hAnsi="Avenir LT 35 Light" w:cs="Calibri"/>
          <w:sz w:val="24"/>
          <w:szCs w:val="24"/>
          <w:lang w:val="es-ES_tradnl" w:eastAsia="es-ES"/>
        </w:rPr>
        <w:t>I.2.</w:t>
      </w:r>
      <w:r w:rsidRPr="00393EBF">
        <w:rPr>
          <w:rFonts w:ascii="Avenir LT 35 Light" w:hAnsi="Avenir LT 35 Light" w:cs="Calibri"/>
          <w:sz w:val="24"/>
          <w:szCs w:val="24"/>
          <w:lang w:val="es-ES_tradnl" w:eastAsia="es-ES"/>
        </w:rPr>
        <w:tab/>
      </w:r>
      <w:r w:rsidRPr="00393EBF">
        <w:rPr>
          <w:rFonts w:ascii="Avenir LT 35 Light" w:hAnsi="Avenir LT 35 Light" w:cs="Calibri"/>
          <w:sz w:val="24"/>
          <w:szCs w:val="24"/>
          <w:lang w:val="es-MX" w:eastAsia="es-ES"/>
        </w:rPr>
        <w:t>ESTADOS FINANCIEROS</w:t>
      </w:r>
    </w:p>
    <w:p w:rsidR="000216B9" w:rsidRPr="00393EBF" w:rsidRDefault="000216B9" w:rsidP="0007684A">
      <w:pPr>
        <w:tabs>
          <w:tab w:val="left" w:pos="851"/>
          <w:tab w:val="left" w:pos="2760"/>
        </w:tabs>
        <w:rPr>
          <w:rFonts w:ascii="Avenir LT 35 Light" w:hAnsi="Avenir LT 35 Light" w:cs="Calibri"/>
          <w:sz w:val="24"/>
          <w:szCs w:val="24"/>
          <w:lang w:val="es-MX" w:eastAsia="es-ES"/>
        </w:rPr>
      </w:pPr>
    </w:p>
    <w:p w:rsidR="000216B9" w:rsidRPr="00393EBF" w:rsidRDefault="000216B9" w:rsidP="0007684A">
      <w:pPr>
        <w:tabs>
          <w:tab w:val="left" w:pos="851"/>
          <w:tab w:val="left" w:pos="2760"/>
        </w:tabs>
        <w:rPr>
          <w:rFonts w:ascii="Avenir LT 35 Light" w:hAnsi="Avenir LT 35 Light" w:cs="Calibri"/>
          <w:sz w:val="24"/>
          <w:szCs w:val="24"/>
          <w:lang w:val="es-MX" w:eastAsia="es-ES"/>
        </w:rPr>
      </w:pPr>
      <w:r w:rsidRPr="00393EBF">
        <w:rPr>
          <w:rFonts w:ascii="Avenir LT 35 Light" w:hAnsi="Avenir LT 35 Light" w:cs="Calibri"/>
          <w:sz w:val="24"/>
          <w:szCs w:val="24"/>
          <w:lang w:val="es-MX" w:eastAsia="es-ES"/>
        </w:rPr>
        <w:t>I.3.</w:t>
      </w:r>
      <w:r w:rsidRPr="00393EBF">
        <w:rPr>
          <w:rFonts w:ascii="Avenir LT 35 Light" w:hAnsi="Avenir LT 35 Light" w:cs="Calibri"/>
          <w:sz w:val="24"/>
          <w:szCs w:val="24"/>
          <w:lang w:val="es-MX" w:eastAsia="es-ES"/>
        </w:rPr>
        <w:tab/>
        <w:t>INGRESOS</w:t>
      </w:r>
    </w:p>
    <w:p w:rsidR="000216B9" w:rsidRDefault="00EB23BE" w:rsidP="0007684A">
      <w:pPr>
        <w:tabs>
          <w:tab w:val="left" w:pos="851"/>
        </w:tabs>
        <w:rPr>
          <w:rFonts w:ascii="Avenir LT 35 Light" w:hAnsi="Avenir LT 35 Light" w:cs="Calibri"/>
          <w:sz w:val="24"/>
          <w:szCs w:val="24"/>
          <w:lang w:val="es-MX" w:eastAsia="es-ES"/>
        </w:rPr>
      </w:pPr>
      <w:r>
        <w:rPr>
          <w:rFonts w:ascii="Avenir LT 35 Light" w:hAnsi="Avenir LT 35 Light" w:cs="Calibri"/>
          <w:sz w:val="24"/>
          <w:szCs w:val="24"/>
          <w:lang w:val="es-MX" w:eastAsia="es-ES"/>
        </w:rPr>
        <w:t>I.3.1.</w:t>
      </w:r>
      <w:r w:rsidR="002E6E94">
        <w:rPr>
          <w:rFonts w:ascii="Avenir LT 35 Light" w:hAnsi="Avenir LT 35 Light" w:cs="Calibri"/>
          <w:sz w:val="24"/>
          <w:szCs w:val="24"/>
          <w:lang w:val="es-MX" w:eastAsia="es-ES"/>
        </w:rPr>
        <w:tab/>
      </w:r>
      <w:r>
        <w:rPr>
          <w:rFonts w:ascii="Avenir LT 35 Light" w:hAnsi="Avenir LT 35 Light" w:cs="Calibri"/>
          <w:sz w:val="24"/>
          <w:szCs w:val="24"/>
          <w:lang w:val="es-MX" w:eastAsia="es-ES"/>
        </w:rPr>
        <w:t>VARIACIONES DE INGRESOS</w:t>
      </w:r>
    </w:p>
    <w:p w:rsidR="00EB23BE" w:rsidRDefault="00EB23BE" w:rsidP="0007684A">
      <w:pPr>
        <w:tabs>
          <w:tab w:val="left" w:pos="851"/>
        </w:tabs>
        <w:rPr>
          <w:rFonts w:ascii="Avenir LT 35 Light" w:hAnsi="Avenir LT 35 Light" w:cs="Calibri"/>
          <w:sz w:val="24"/>
          <w:szCs w:val="24"/>
          <w:lang w:val="es-MX" w:eastAsia="es-ES"/>
        </w:rPr>
      </w:pPr>
      <w:r>
        <w:rPr>
          <w:rFonts w:ascii="Avenir LT 35 Light" w:hAnsi="Avenir LT 35 Light" w:cs="Calibri"/>
          <w:sz w:val="24"/>
          <w:szCs w:val="24"/>
          <w:lang w:val="es-MX" w:eastAsia="es-ES"/>
        </w:rPr>
        <w:t>I.3.2.</w:t>
      </w:r>
      <w:r w:rsidR="002E6E94">
        <w:rPr>
          <w:rFonts w:ascii="Avenir LT 35 Light" w:hAnsi="Avenir LT 35 Light" w:cs="Calibri"/>
          <w:sz w:val="24"/>
          <w:szCs w:val="24"/>
          <w:lang w:val="es-MX" w:eastAsia="es-ES"/>
        </w:rPr>
        <w:tab/>
      </w:r>
      <w:r>
        <w:rPr>
          <w:rFonts w:ascii="Avenir LT 35 Light" w:hAnsi="Avenir LT 35 Light" w:cs="Calibri"/>
          <w:sz w:val="24"/>
          <w:szCs w:val="24"/>
          <w:lang w:val="es-MX" w:eastAsia="es-ES"/>
        </w:rPr>
        <w:t>REVISIÓN DE INGRESOS</w:t>
      </w:r>
    </w:p>
    <w:p w:rsidR="00EB23BE" w:rsidRPr="00393EBF" w:rsidRDefault="00EB23BE" w:rsidP="0007684A">
      <w:pPr>
        <w:tabs>
          <w:tab w:val="left" w:pos="851"/>
        </w:tabs>
        <w:rPr>
          <w:rFonts w:ascii="Avenir LT 35 Light" w:hAnsi="Avenir LT 35 Light" w:cs="Calibri"/>
          <w:sz w:val="24"/>
          <w:szCs w:val="24"/>
          <w:lang w:val="es-MX" w:eastAsia="es-ES"/>
        </w:rPr>
      </w:pPr>
    </w:p>
    <w:p w:rsidR="000216B9" w:rsidRDefault="000216B9" w:rsidP="0007684A">
      <w:pPr>
        <w:tabs>
          <w:tab w:val="left" w:pos="851"/>
        </w:tabs>
        <w:rPr>
          <w:rFonts w:ascii="Avenir LT 35 Light" w:hAnsi="Avenir LT 35 Light" w:cs="Calibri"/>
          <w:sz w:val="24"/>
          <w:szCs w:val="24"/>
          <w:lang w:val="es-MX" w:eastAsia="es-ES"/>
        </w:rPr>
      </w:pPr>
      <w:r w:rsidRPr="00393EBF">
        <w:rPr>
          <w:rFonts w:ascii="Avenir LT 35 Light" w:hAnsi="Avenir LT 35 Light" w:cs="Calibri"/>
          <w:sz w:val="24"/>
          <w:szCs w:val="24"/>
          <w:lang w:val="es-MX" w:eastAsia="es-ES"/>
        </w:rPr>
        <w:t>I.4.</w:t>
      </w:r>
      <w:r w:rsidRPr="00393EBF">
        <w:rPr>
          <w:rFonts w:ascii="Avenir LT 35 Light" w:hAnsi="Avenir LT 35 Light" w:cs="Calibri"/>
          <w:sz w:val="24"/>
          <w:szCs w:val="24"/>
          <w:lang w:val="es-MX" w:eastAsia="es-ES"/>
        </w:rPr>
        <w:tab/>
        <w:t>EGRESOS</w:t>
      </w:r>
    </w:p>
    <w:p w:rsidR="000216B9" w:rsidRDefault="000216B9" w:rsidP="0007684A">
      <w:pPr>
        <w:tabs>
          <w:tab w:val="left" w:pos="851"/>
        </w:tabs>
        <w:rPr>
          <w:rFonts w:ascii="Avenir LT 35 Light" w:hAnsi="Avenir LT 35 Light" w:cs="Calibri"/>
          <w:sz w:val="24"/>
          <w:szCs w:val="24"/>
          <w:lang w:val="es-MX" w:eastAsia="es-ES"/>
        </w:rPr>
      </w:pPr>
      <w:r w:rsidRPr="00393EBF">
        <w:rPr>
          <w:rFonts w:ascii="Avenir LT 35 Light" w:hAnsi="Avenir LT 35 Light" w:cs="Calibri"/>
          <w:sz w:val="24"/>
          <w:szCs w:val="24"/>
          <w:lang w:val="es-MX" w:eastAsia="es-ES"/>
        </w:rPr>
        <w:t>I</w:t>
      </w:r>
      <w:r w:rsidR="00EB23BE">
        <w:rPr>
          <w:rFonts w:ascii="Avenir LT 35 Light" w:hAnsi="Avenir LT 35 Light" w:cs="Calibri"/>
          <w:sz w:val="24"/>
          <w:szCs w:val="24"/>
          <w:lang w:val="es-MX" w:eastAsia="es-ES"/>
        </w:rPr>
        <w:t>.4.1.</w:t>
      </w:r>
      <w:r w:rsidR="00EB23BE">
        <w:rPr>
          <w:rFonts w:ascii="Avenir LT 35 Light" w:hAnsi="Avenir LT 35 Light" w:cs="Calibri"/>
          <w:sz w:val="24"/>
          <w:szCs w:val="24"/>
          <w:lang w:val="es-MX" w:eastAsia="es-ES"/>
        </w:rPr>
        <w:tab/>
        <w:t>VARIACIONES DE EGRESOS</w:t>
      </w:r>
    </w:p>
    <w:p w:rsidR="000216B9" w:rsidRDefault="00EB23BE" w:rsidP="0007684A">
      <w:pPr>
        <w:tabs>
          <w:tab w:val="left" w:pos="851"/>
        </w:tabs>
        <w:rPr>
          <w:rFonts w:ascii="Avenir LT 35 Light" w:hAnsi="Avenir LT 35 Light" w:cs="Calibri"/>
          <w:sz w:val="24"/>
          <w:szCs w:val="24"/>
          <w:lang w:val="es-MX" w:eastAsia="es-ES"/>
        </w:rPr>
      </w:pPr>
      <w:r>
        <w:rPr>
          <w:rFonts w:ascii="Avenir LT 35 Light" w:hAnsi="Avenir LT 35 Light" w:cs="Calibri"/>
          <w:sz w:val="24"/>
          <w:szCs w:val="24"/>
          <w:lang w:val="es-MX" w:eastAsia="es-ES"/>
        </w:rPr>
        <w:t>I.4.1.1.</w:t>
      </w:r>
      <w:r>
        <w:rPr>
          <w:rFonts w:ascii="Avenir LT 35 Light" w:hAnsi="Avenir LT 35 Light" w:cs="Calibri"/>
          <w:sz w:val="24"/>
          <w:szCs w:val="24"/>
          <w:lang w:val="es-MX" w:eastAsia="es-ES"/>
        </w:rPr>
        <w:tab/>
        <w:t>REVISIÓN D</w:t>
      </w:r>
      <w:r w:rsidR="001E7128">
        <w:rPr>
          <w:rFonts w:ascii="Avenir LT 35 Light" w:hAnsi="Avenir LT 35 Light" w:cs="Calibri"/>
          <w:sz w:val="24"/>
          <w:szCs w:val="24"/>
          <w:lang w:val="es-MX" w:eastAsia="es-ES"/>
        </w:rPr>
        <w:t>E</w:t>
      </w:r>
      <w:r>
        <w:rPr>
          <w:rFonts w:ascii="Avenir LT 35 Light" w:hAnsi="Avenir LT 35 Light" w:cs="Calibri"/>
          <w:sz w:val="24"/>
          <w:szCs w:val="24"/>
          <w:lang w:val="es-MX" w:eastAsia="es-ES"/>
        </w:rPr>
        <w:t xml:space="preserve"> EGRESOS</w:t>
      </w:r>
    </w:p>
    <w:p w:rsidR="000216B9" w:rsidRPr="00393EBF" w:rsidRDefault="000216B9" w:rsidP="0007684A">
      <w:pPr>
        <w:tabs>
          <w:tab w:val="left" w:pos="851"/>
        </w:tabs>
        <w:rPr>
          <w:rFonts w:ascii="Avenir LT 35 Light" w:hAnsi="Avenir LT 35 Light" w:cs="Calibri"/>
          <w:sz w:val="24"/>
          <w:szCs w:val="24"/>
          <w:lang w:val="es-MX" w:eastAsia="es-ES"/>
        </w:rPr>
      </w:pPr>
    </w:p>
    <w:p w:rsidR="000216B9" w:rsidRDefault="000216B9" w:rsidP="0007684A">
      <w:pPr>
        <w:tabs>
          <w:tab w:val="left" w:pos="851"/>
        </w:tabs>
        <w:rPr>
          <w:rFonts w:ascii="Avenir LT 35 Light" w:hAnsi="Avenir LT 35 Light" w:cs="Calibri"/>
          <w:sz w:val="24"/>
          <w:szCs w:val="24"/>
          <w:lang w:val="es-MX" w:eastAsia="es-ES"/>
        </w:rPr>
      </w:pPr>
      <w:r w:rsidRPr="00393EBF">
        <w:rPr>
          <w:rFonts w:ascii="Avenir LT 35 Light" w:hAnsi="Avenir LT 35 Light" w:cs="Calibri"/>
          <w:sz w:val="24"/>
          <w:szCs w:val="24"/>
          <w:lang w:val="es-MX" w:eastAsia="es-ES"/>
        </w:rPr>
        <w:t>I.5.</w:t>
      </w:r>
      <w:r w:rsidRPr="00393EBF">
        <w:rPr>
          <w:rFonts w:ascii="Avenir LT 35 Light" w:hAnsi="Avenir LT 35 Light" w:cs="Calibri"/>
          <w:sz w:val="24"/>
          <w:szCs w:val="24"/>
          <w:lang w:val="es-MX" w:eastAsia="es-ES"/>
        </w:rPr>
        <w:tab/>
        <w:t>CUENTAS DE BALANCE</w:t>
      </w:r>
    </w:p>
    <w:p w:rsidR="000216B9" w:rsidRDefault="000216B9" w:rsidP="0007684A">
      <w:pPr>
        <w:tabs>
          <w:tab w:val="left" w:pos="851"/>
        </w:tabs>
        <w:rPr>
          <w:rFonts w:ascii="Avenir LT 35 Light" w:hAnsi="Avenir LT 35 Light" w:cs="Calibri"/>
          <w:sz w:val="24"/>
          <w:szCs w:val="24"/>
          <w:lang w:val="es-MX" w:eastAsia="es-ES"/>
        </w:rPr>
      </w:pPr>
      <w:r w:rsidRPr="00393EBF">
        <w:rPr>
          <w:rFonts w:ascii="Avenir LT 35 Light" w:hAnsi="Avenir LT 35 Light" w:cs="Calibri"/>
          <w:sz w:val="24"/>
          <w:szCs w:val="24"/>
          <w:lang w:val="es-MX" w:eastAsia="es-ES"/>
        </w:rPr>
        <w:t>I.5.1.</w:t>
      </w:r>
      <w:r w:rsidRPr="00393EBF">
        <w:rPr>
          <w:rFonts w:ascii="Avenir LT 35 Light" w:hAnsi="Avenir LT 35 Light" w:cs="Calibri"/>
          <w:sz w:val="24"/>
          <w:szCs w:val="24"/>
          <w:lang w:val="es-MX" w:eastAsia="es-ES"/>
        </w:rPr>
        <w:tab/>
        <w:t>BANCOS</w:t>
      </w:r>
    </w:p>
    <w:p w:rsidR="000216B9" w:rsidRDefault="000216B9" w:rsidP="0007684A">
      <w:pPr>
        <w:tabs>
          <w:tab w:val="left" w:pos="851"/>
        </w:tabs>
        <w:rPr>
          <w:rFonts w:ascii="Avenir LT 35 Light" w:hAnsi="Avenir LT 35 Light" w:cs="Calibri"/>
          <w:sz w:val="24"/>
          <w:szCs w:val="24"/>
          <w:lang w:val="es-MX" w:eastAsia="es-ES"/>
        </w:rPr>
      </w:pPr>
      <w:r w:rsidRPr="00393EBF">
        <w:rPr>
          <w:rFonts w:ascii="Avenir LT 35 Light" w:hAnsi="Avenir LT 35 Light" w:cs="Calibri"/>
          <w:sz w:val="24"/>
          <w:szCs w:val="24"/>
          <w:lang w:val="es-MX" w:eastAsia="es-ES"/>
        </w:rPr>
        <w:t>I.5.2.</w:t>
      </w:r>
      <w:r w:rsidRPr="00393EBF">
        <w:rPr>
          <w:rFonts w:ascii="Avenir LT 35 Light" w:hAnsi="Avenir LT 35 Light" w:cs="Calibri"/>
          <w:sz w:val="24"/>
          <w:szCs w:val="24"/>
          <w:lang w:val="es-MX" w:eastAsia="es-ES"/>
        </w:rPr>
        <w:tab/>
        <w:t>INVERSIONES TEMPORALES</w:t>
      </w:r>
    </w:p>
    <w:p w:rsidR="000216B9" w:rsidRDefault="000216B9" w:rsidP="0007684A">
      <w:pPr>
        <w:tabs>
          <w:tab w:val="left" w:pos="851"/>
        </w:tabs>
        <w:rPr>
          <w:rFonts w:ascii="Avenir LT 35 Light" w:hAnsi="Avenir LT 35 Light" w:cs="Calibri"/>
          <w:sz w:val="24"/>
          <w:szCs w:val="24"/>
          <w:lang w:val="es-MX" w:eastAsia="es-ES"/>
        </w:rPr>
      </w:pPr>
      <w:r w:rsidRPr="00393EBF">
        <w:rPr>
          <w:rFonts w:ascii="Avenir LT 35 Light" w:hAnsi="Avenir LT 35 Light" w:cs="Calibri"/>
          <w:sz w:val="24"/>
          <w:szCs w:val="24"/>
          <w:lang w:val="es-MX" w:eastAsia="es-ES"/>
        </w:rPr>
        <w:t>I.5.3.</w:t>
      </w:r>
      <w:r w:rsidRPr="00393EBF">
        <w:rPr>
          <w:rFonts w:ascii="Avenir LT 35 Light" w:hAnsi="Avenir LT 35 Light" w:cs="Calibri"/>
          <w:sz w:val="24"/>
          <w:szCs w:val="24"/>
          <w:lang w:val="es-MX" w:eastAsia="es-ES"/>
        </w:rPr>
        <w:tab/>
        <w:t>CUENTAS POR COBRAR A CORTO PLAZO</w:t>
      </w:r>
    </w:p>
    <w:p w:rsidR="000216B9" w:rsidRDefault="00EC0BDA" w:rsidP="0007684A">
      <w:pPr>
        <w:tabs>
          <w:tab w:val="left" w:pos="851"/>
        </w:tabs>
        <w:rPr>
          <w:rFonts w:ascii="Avenir LT 35 Light" w:hAnsi="Avenir LT 35 Light" w:cs="Calibri"/>
          <w:sz w:val="24"/>
          <w:szCs w:val="24"/>
          <w:lang w:val="es-MX" w:eastAsia="es-ES"/>
        </w:rPr>
      </w:pPr>
      <w:r>
        <w:rPr>
          <w:rFonts w:ascii="Avenir LT 35 Light" w:hAnsi="Avenir LT 35 Light" w:cs="Calibri"/>
          <w:sz w:val="24"/>
          <w:szCs w:val="24"/>
          <w:lang w:val="es-MX" w:eastAsia="es-ES"/>
        </w:rPr>
        <w:t>I.5.4.</w:t>
      </w:r>
      <w:r w:rsidR="00EB23BE">
        <w:rPr>
          <w:rFonts w:ascii="Avenir LT 35 Light" w:hAnsi="Avenir LT 35 Light" w:cs="Calibri"/>
          <w:sz w:val="24"/>
          <w:szCs w:val="24"/>
          <w:lang w:val="es-MX" w:eastAsia="es-ES"/>
        </w:rPr>
        <w:tab/>
        <w:t>DEUDORES DIVERSOS</w:t>
      </w:r>
      <w:r w:rsidR="000216B9" w:rsidRPr="00393EBF">
        <w:rPr>
          <w:rFonts w:ascii="Avenir LT 35 Light" w:hAnsi="Avenir LT 35 Light" w:cs="Calibri"/>
          <w:sz w:val="24"/>
          <w:szCs w:val="24"/>
          <w:lang w:val="es-MX" w:eastAsia="es-ES"/>
        </w:rPr>
        <w:t xml:space="preserve"> POR COBRAR A LARGO PLAZO</w:t>
      </w:r>
    </w:p>
    <w:p w:rsidR="00EB23BE" w:rsidRDefault="00EB23BE" w:rsidP="0007684A">
      <w:pPr>
        <w:tabs>
          <w:tab w:val="left" w:pos="851"/>
        </w:tabs>
        <w:rPr>
          <w:rFonts w:ascii="Avenir LT 35 Light" w:hAnsi="Avenir LT 35 Light" w:cs="Calibri"/>
          <w:sz w:val="24"/>
          <w:szCs w:val="24"/>
          <w:lang w:val="es-MX" w:eastAsia="es-ES"/>
        </w:rPr>
      </w:pPr>
      <w:r>
        <w:rPr>
          <w:rFonts w:ascii="Avenir LT 35 Light" w:hAnsi="Avenir LT 35 Light" w:cs="Calibri"/>
          <w:sz w:val="24"/>
          <w:szCs w:val="24"/>
          <w:lang w:val="es-MX" w:eastAsia="es-ES"/>
        </w:rPr>
        <w:t>I.5.5.</w:t>
      </w:r>
      <w:r w:rsidR="002E6E94">
        <w:rPr>
          <w:rFonts w:ascii="Avenir LT 35 Light" w:hAnsi="Avenir LT 35 Light" w:cs="Calibri"/>
          <w:sz w:val="24"/>
          <w:szCs w:val="24"/>
          <w:lang w:val="es-MX" w:eastAsia="es-ES"/>
        </w:rPr>
        <w:tab/>
      </w:r>
      <w:r>
        <w:rPr>
          <w:rFonts w:ascii="Avenir LT 35 Light" w:hAnsi="Avenir LT 35 Light" w:cs="Calibri"/>
          <w:sz w:val="24"/>
          <w:szCs w:val="24"/>
          <w:lang w:val="es-MX" w:eastAsia="es-ES"/>
        </w:rPr>
        <w:t>DOCUMENTOS POR COBRAR A LARGO PLAZO</w:t>
      </w:r>
    </w:p>
    <w:p w:rsidR="000216B9" w:rsidRDefault="00EB23BE" w:rsidP="0007684A">
      <w:pPr>
        <w:tabs>
          <w:tab w:val="left" w:pos="851"/>
        </w:tabs>
        <w:rPr>
          <w:rFonts w:ascii="Avenir LT 35 Light" w:hAnsi="Avenir LT 35 Light" w:cs="Calibri"/>
          <w:sz w:val="24"/>
          <w:szCs w:val="24"/>
          <w:lang w:val="es-MX" w:eastAsia="es-ES"/>
        </w:rPr>
      </w:pPr>
      <w:r>
        <w:rPr>
          <w:rFonts w:ascii="Avenir LT 35 Light" w:hAnsi="Avenir LT 35 Light" w:cs="Calibri"/>
          <w:sz w:val="24"/>
          <w:szCs w:val="24"/>
          <w:lang w:val="es-MX" w:eastAsia="es-ES"/>
        </w:rPr>
        <w:t>I.5.6</w:t>
      </w:r>
      <w:r w:rsidR="000216B9" w:rsidRPr="00393EBF">
        <w:rPr>
          <w:rFonts w:ascii="Avenir LT 35 Light" w:hAnsi="Avenir LT 35 Light" w:cs="Calibri"/>
          <w:sz w:val="24"/>
          <w:szCs w:val="24"/>
          <w:lang w:val="es-MX" w:eastAsia="es-ES"/>
        </w:rPr>
        <w:t>.</w:t>
      </w:r>
      <w:r w:rsidR="000216B9" w:rsidRPr="00393EBF">
        <w:rPr>
          <w:rFonts w:ascii="Avenir LT 35 Light" w:hAnsi="Avenir LT 35 Light" w:cs="Calibri"/>
          <w:sz w:val="24"/>
          <w:szCs w:val="24"/>
          <w:lang w:val="es-MX" w:eastAsia="es-ES"/>
        </w:rPr>
        <w:tab/>
        <w:t>TERRENOS</w:t>
      </w:r>
    </w:p>
    <w:p w:rsidR="000216B9" w:rsidRPr="00393EBF" w:rsidRDefault="00EB23BE" w:rsidP="0007684A">
      <w:pPr>
        <w:tabs>
          <w:tab w:val="left" w:pos="851"/>
        </w:tabs>
        <w:rPr>
          <w:rFonts w:ascii="Avenir LT 35 Light" w:hAnsi="Avenir LT 35 Light" w:cs="Calibri"/>
          <w:sz w:val="24"/>
          <w:szCs w:val="24"/>
          <w:lang w:val="es-MX" w:eastAsia="es-ES"/>
        </w:rPr>
      </w:pPr>
      <w:r>
        <w:rPr>
          <w:rFonts w:ascii="Avenir LT 35 Light" w:hAnsi="Avenir LT 35 Light" w:cs="Calibri"/>
          <w:sz w:val="24"/>
          <w:szCs w:val="24"/>
          <w:lang w:val="es-MX" w:eastAsia="es-ES"/>
        </w:rPr>
        <w:t>I.5.7</w:t>
      </w:r>
      <w:r w:rsidR="000216B9" w:rsidRPr="00393EBF">
        <w:rPr>
          <w:rFonts w:ascii="Avenir LT 35 Light" w:hAnsi="Avenir LT 35 Light" w:cs="Calibri"/>
          <w:sz w:val="24"/>
          <w:szCs w:val="24"/>
          <w:lang w:val="es-MX" w:eastAsia="es-ES"/>
        </w:rPr>
        <w:t>.</w:t>
      </w:r>
      <w:r w:rsidR="000216B9" w:rsidRPr="00393EBF">
        <w:rPr>
          <w:rFonts w:ascii="Avenir LT 35 Light" w:hAnsi="Avenir LT 35 Light" w:cs="Calibri"/>
          <w:sz w:val="24"/>
          <w:szCs w:val="24"/>
          <w:lang w:val="es-MX" w:eastAsia="es-ES"/>
        </w:rPr>
        <w:tab/>
        <w:t>OTROS DOCUMENTOS POR PAGAR A LARGO PLAZO</w:t>
      </w:r>
    </w:p>
    <w:p w:rsidR="00D55D10" w:rsidRPr="00D55D10" w:rsidRDefault="000216B9" w:rsidP="00D47DA8">
      <w:pPr>
        <w:rPr>
          <w:rFonts w:ascii="Avenir LT 35 Light" w:hAnsi="Avenir LT 35 Light"/>
          <w:sz w:val="24"/>
          <w:szCs w:val="24"/>
          <w:lang w:val="es-MX"/>
        </w:rPr>
      </w:pPr>
      <w:r w:rsidRPr="00393EBF">
        <w:rPr>
          <w:rFonts w:ascii="Avenir LT 35 Light" w:hAnsi="Avenir LT 35 Light" w:cs="Calibri"/>
          <w:sz w:val="24"/>
          <w:szCs w:val="24"/>
          <w:lang w:val="es-MX"/>
        </w:rPr>
        <w:br w:type="page"/>
      </w:r>
    </w:p>
    <w:p w:rsidR="006C50B5" w:rsidRDefault="006C50B5" w:rsidP="0007684A">
      <w:pPr>
        <w:pStyle w:val="Sinespaciado"/>
        <w:jc w:val="both"/>
        <w:rPr>
          <w:rFonts w:ascii="Avenir LT 35 Light" w:hAnsi="Avenir LT 35 Light" w:cs="Calibri"/>
          <w:sz w:val="24"/>
          <w:szCs w:val="24"/>
        </w:rPr>
      </w:pPr>
    </w:p>
    <w:p w:rsidR="006C50B5" w:rsidRDefault="005B51B0" w:rsidP="0007684A">
      <w:pPr>
        <w:pStyle w:val="Sinespaciado"/>
        <w:jc w:val="both"/>
        <w:rPr>
          <w:rFonts w:ascii="Avenir LT 35 Light" w:hAnsi="Avenir LT 35 Light" w:cs="Calibri"/>
          <w:sz w:val="24"/>
          <w:szCs w:val="24"/>
        </w:rPr>
      </w:pPr>
      <w:r w:rsidRPr="00A12093">
        <w:rPr>
          <w:rFonts w:ascii="Avenir LT 35 Light" w:hAnsi="Avenir LT 35 Light" w:cs="Calibri"/>
          <w:sz w:val="24"/>
          <w:szCs w:val="24"/>
        </w:rPr>
        <w:t xml:space="preserve">En este sentido se le hace de su conocimiento que se le concede un plazo de </w:t>
      </w:r>
      <w:r w:rsidRPr="00A12093">
        <w:rPr>
          <w:rFonts w:ascii="Avenir LT 35 Light" w:hAnsi="Avenir LT 35 Light" w:cs="Calibri"/>
          <w:b/>
          <w:sz w:val="24"/>
          <w:szCs w:val="24"/>
        </w:rPr>
        <w:t>15 días hábiles</w:t>
      </w:r>
      <w:r w:rsidRPr="00A12093">
        <w:rPr>
          <w:rFonts w:ascii="Avenir LT 35 Light" w:hAnsi="Avenir LT 35 Light" w:cs="Calibri"/>
          <w:sz w:val="24"/>
          <w:szCs w:val="24"/>
        </w:rPr>
        <w:t xml:space="preserve"> </w:t>
      </w:r>
    </w:p>
    <w:p w:rsidR="005B51B0" w:rsidRDefault="005B51B0" w:rsidP="0007684A">
      <w:pPr>
        <w:pStyle w:val="Sinespaciado"/>
        <w:jc w:val="both"/>
        <w:rPr>
          <w:rFonts w:ascii="Avenir LT 35 Light" w:hAnsi="Avenir LT 35 Light" w:cs="Calibri"/>
          <w:sz w:val="24"/>
          <w:szCs w:val="24"/>
        </w:rPr>
      </w:pPr>
      <w:r w:rsidRPr="00A12093">
        <w:rPr>
          <w:rFonts w:ascii="Avenir LT 35 Light" w:hAnsi="Avenir LT 35 Light" w:cs="Calibri"/>
          <w:sz w:val="24"/>
          <w:szCs w:val="24"/>
        </w:rPr>
        <w:t xml:space="preserve">contados a partir del día siguiente a la fecha de recepción de este oficio, para presentar </w:t>
      </w:r>
      <w:r w:rsidRPr="00A12093">
        <w:rPr>
          <w:rFonts w:ascii="Avenir LT 35 Light" w:hAnsi="Avenir LT 35 Light" w:cs="Calibri"/>
          <w:b/>
          <w:sz w:val="24"/>
          <w:szCs w:val="24"/>
        </w:rPr>
        <w:t>por escrito y en medio magnético</w:t>
      </w:r>
      <w:r w:rsidRPr="00A12093">
        <w:rPr>
          <w:rFonts w:ascii="Avenir LT 35 Light" w:hAnsi="Avenir LT 35 Light" w:cs="Calibri"/>
          <w:sz w:val="24"/>
          <w:szCs w:val="24"/>
        </w:rPr>
        <w:t xml:space="preserve"> a e</w:t>
      </w:r>
      <w:r>
        <w:rPr>
          <w:rFonts w:ascii="Avenir LT 35 Light" w:hAnsi="Avenir LT 35 Light" w:cs="Calibri"/>
          <w:sz w:val="24"/>
          <w:szCs w:val="24"/>
        </w:rPr>
        <w:t>s</w:t>
      </w:r>
      <w:r w:rsidRPr="00A12093">
        <w:rPr>
          <w:rFonts w:ascii="Avenir LT 35 Light" w:hAnsi="Avenir LT 35 Light" w:cs="Calibri"/>
          <w:sz w:val="24"/>
          <w:szCs w:val="24"/>
        </w:rPr>
        <w:t>ta Auditoría Superior las aclaraciones pertinentes a las observaciones señaladas, anexando el soporte documental de las mismas.</w:t>
      </w:r>
    </w:p>
    <w:p w:rsidR="005B51B0" w:rsidRDefault="005B51B0" w:rsidP="0007684A">
      <w:pPr>
        <w:pStyle w:val="Sinespaciado"/>
        <w:jc w:val="both"/>
        <w:rPr>
          <w:rFonts w:ascii="Avenir LT 35 Light" w:hAnsi="Avenir LT 35 Light" w:cstheme="minorHAnsi"/>
          <w:b/>
          <w:bCs/>
          <w:color w:val="000000"/>
          <w:sz w:val="24"/>
          <w:szCs w:val="24"/>
        </w:rPr>
      </w:pPr>
    </w:p>
    <w:p w:rsidR="005B51B0" w:rsidRDefault="005B51B0" w:rsidP="0007684A">
      <w:pPr>
        <w:pStyle w:val="Sinespaciado"/>
        <w:jc w:val="both"/>
        <w:rPr>
          <w:rFonts w:ascii="Avenir LT 35 Light" w:hAnsi="Avenir LT 35 Light" w:cstheme="minorHAnsi"/>
          <w:b/>
          <w:bCs/>
          <w:color w:val="000000"/>
          <w:sz w:val="24"/>
          <w:szCs w:val="24"/>
        </w:rPr>
      </w:pPr>
    </w:p>
    <w:p w:rsidR="005B51B0" w:rsidRPr="00733F82" w:rsidRDefault="005B51B0" w:rsidP="0007684A">
      <w:pPr>
        <w:pStyle w:val="Sinespaciado"/>
        <w:jc w:val="both"/>
        <w:rPr>
          <w:rFonts w:ascii="Avenir LT 35 Light" w:hAnsi="Avenir LT 35 Light" w:cstheme="minorHAnsi"/>
          <w:b/>
          <w:bCs/>
          <w:color w:val="000000"/>
          <w:sz w:val="24"/>
          <w:szCs w:val="24"/>
        </w:rPr>
      </w:pPr>
    </w:p>
    <w:p w:rsidR="005B51B0" w:rsidRDefault="005B51B0" w:rsidP="0007684A">
      <w:pPr>
        <w:pStyle w:val="Sinespaciado"/>
        <w:jc w:val="both"/>
        <w:rPr>
          <w:rFonts w:ascii="Avenir LT 35 Light" w:hAnsi="Avenir LT 35 Light" w:cstheme="minorHAnsi"/>
          <w:b/>
          <w:bCs/>
          <w:color w:val="000000"/>
          <w:sz w:val="24"/>
          <w:szCs w:val="24"/>
        </w:rPr>
      </w:pPr>
    </w:p>
    <w:p w:rsidR="005B51B0" w:rsidRPr="00944129" w:rsidRDefault="005B51B0" w:rsidP="006C50B5">
      <w:pPr>
        <w:pStyle w:val="Sinespaciado"/>
        <w:jc w:val="center"/>
        <w:rPr>
          <w:rFonts w:ascii="Avenir LT 35 Light" w:hAnsi="Avenir LT 35 Light" w:cstheme="minorHAnsi"/>
          <w:b/>
          <w:bCs/>
          <w:color w:val="000000"/>
          <w:sz w:val="24"/>
          <w:szCs w:val="24"/>
        </w:rPr>
      </w:pPr>
      <w:r w:rsidRPr="00944129">
        <w:rPr>
          <w:rFonts w:ascii="Avenir LT 35 Light" w:hAnsi="Avenir LT 35 Light" w:cstheme="minorHAnsi"/>
          <w:b/>
          <w:bCs/>
          <w:color w:val="000000"/>
          <w:sz w:val="24"/>
          <w:szCs w:val="24"/>
        </w:rPr>
        <w:t>A T E N T A M E N T E</w:t>
      </w:r>
    </w:p>
    <w:p w:rsidR="005B51B0" w:rsidRPr="00944129" w:rsidRDefault="005B51B0" w:rsidP="006C50B5">
      <w:pPr>
        <w:pStyle w:val="Sinespaciado"/>
        <w:jc w:val="center"/>
        <w:rPr>
          <w:rFonts w:ascii="Avenir LT 35 Light" w:hAnsi="Avenir LT 35 Light" w:cstheme="minorHAnsi"/>
          <w:b/>
          <w:bCs/>
          <w:color w:val="000000"/>
          <w:sz w:val="24"/>
          <w:szCs w:val="24"/>
        </w:rPr>
      </w:pPr>
    </w:p>
    <w:p w:rsidR="005B51B0" w:rsidRPr="00944129" w:rsidRDefault="005B51B0" w:rsidP="006C50B5">
      <w:pPr>
        <w:pStyle w:val="Sinespaciado"/>
        <w:jc w:val="center"/>
        <w:rPr>
          <w:rFonts w:ascii="Avenir LT 35 Light" w:hAnsi="Avenir LT 35 Light" w:cstheme="minorHAnsi"/>
          <w:b/>
          <w:bCs/>
          <w:color w:val="000000"/>
          <w:sz w:val="24"/>
          <w:szCs w:val="24"/>
        </w:rPr>
      </w:pPr>
    </w:p>
    <w:p w:rsidR="005B51B0" w:rsidRPr="00944129" w:rsidRDefault="005B51B0" w:rsidP="006C50B5">
      <w:pPr>
        <w:pStyle w:val="Sinespaciado"/>
        <w:jc w:val="center"/>
        <w:rPr>
          <w:rFonts w:ascii="Avenir LT 35 Light" w:hAnsi="Avenir LT 35 Light" w:cstheme="minorHAnsi"/>
          <w:b/>
          <w:bCs/>
          <w:color w:val="000000"/>
          <w:sz w:val="24"/>
          <w:szCs w:val="24"/>
        </w:rPr>
      </w:pPr>
    </w:p>
    <w:p w:rsidR="005B51B0" w:rsidRPr="00944129" w:rsidRDefault="005B51B0" w:rsidP="006C50B5">
      <w:pPr>
        <w:pStyle w:val="Sinespaciado"/>
        <w:jc w:val="center"/>
        <w:rPr>
          <w:rFonts w:ascii="Avenir LT 35 Light" w:hAnsi="Avenir LT 35 Light" w:cstheme="minorHAnsi"/>
          <w:b/>
          <w:bCs/>
          <w:color w:val="000000"/>
          <w:sz w:val="24"/>
          <w:szCs w:val="24"/>
        </w:rPr>
      </w:pPr>
    </w:p>
    <w:p w:rsidR="005B51B0" w:rsidRPr="00944129" w:rsidRDefault="005B51B0" w:rsidP="006C50B5">
      <w:pPr>
        <w:pStyle w:val="Sinespaciado"/>
        <w:jc w:val="center"/>
        <w:rPr>
          <w:rFonts w:ascii="Avenir LT 35 Light" w:hAnsi="Avenir LT 35 Light" w:cstheme="minorHAnsi"/>
          <w:b/>
          <w:bCs/>
          <w:color w:val="000000"/>
          <w:sz w:val="24"/>
          <w:szCs w:val="24"/>
        </w:rPr>
      </w:pPr>
    </w:p>
    <w:p w:rsidR="005B51B0" w:rsidRPr="00944129" w:rsidRDefault="005B51B0" w:rsidP="006C50B5">
      <w:pPr>
        <w:pStyle w:val="Sinespaciado"/>
        <w:jc w:val="center"/>
        <w:rPr>
          <w:rFonts w:ascii="Avenir LT 35 Light" w:hAnsi="Avenir LT 35 Light" w:cstheme="minorHAnsi"/>
          <w:b/>
          <w:bCs/>
          <w:color w:val="000000"/>
          <w:sz w:val="24"/>
          <w:szCs w:val="24"/>
        </w:rPr>
      </w:pPr>
    </w:p>
    <w:p w:rsidR="005B51B0" w:rsidRPr="00944129" w:rsidRDefault="005B51B0" w:rsidP="006C50B5">
      <w:pPr>
        <w:jc w:val="center"/>
        <w:rPr>
          <w:rFonts w:ascii="Avenir LT 35 Light" w:hAnsi="Avenir LT 35 Light" w:cstheme="minorHAnsi"/>
          <w:b/>
          <w:sz w:val="24"/>
          <w:szCs w:val="24"/>
          <w:lang w:val="es-ES_tradnl"/>
        </w:rPr>
      </w:pPr>
      <w:r w:rsidRPr="00944129">
        <w:rPr>
          <w:rFonts w:ascii="Avenir LT 35 Light" w:hAnsi="Avenir LT 35 Light" w:cstheme="minorHAnsi"/>
          <w:b/>
          <w:bCs/>
          <w:color w:val="000000"/>
          <w:sz w:val="24"/>
          <w:szCs w:val="24"/>
        </w:rPr>
        <w:t>C.P.C.  JESÚS MANUEL ESPARZA FLORES</w:t>
      </w:r>
    </w:p>
    <w:p w:rsidR="005B51B0" w:rsidRDefault="005B51B0" w:rsidP="006C50B5">
      <w:pPr>
        <w:pStyle w:val="Sinespaciado"/>
        <w:jc w:val="center"/>
        <w:rPr>
          <w:rFonts w:ascii="Avenir LT 35 Light" w:hAnsi="Avenir LT 35 Light" w:cstheme="minorHAnsi"/>
          <w:b/>
          <w:bCs/>
          <w:color w:val="000000"/>
          <w:sz w:val="24"/>
          <w:szCs w:val="24"/>
        </w:rPr>
      </w:pPr>
      <w:r w:rsidRPr="00944129">
        <w:rPr>
          <w:rFonts w:ascii="Avenir LT 35 Light" w:hAnsi="Avenir LT 35 Light" w:cstheme="minorHAnsi"/>
          <w:b/>
          <w:bCs/>
          <w:color w:val="000000"/>
          <w:sz w:val="24"/>
          <w:szCs w:val="24"/>
        </w:rPr>
        <w:t>AUDITOR SUPERIOR DEL ESTADO</w:t>
      </w:r>
    </w:p>
    <w:p w:rsidR="005B51B0" w:rsidRDefault="005B51B0" w:rsidP="005B51B0">
      <w:pPr>
        <w:pStyle w:val="Sinespaciado"/>
        <w:jc w:val="center"/>
        <w:rPr>
          <w:rFonts w:ascii="Avenir LT 35 Light" w:hAnsi="Avenir LT 35 Light" w:cstheme="minorHAnsi"/>
          <w:b/>
          <w:bCs/>
          <w:color w:val="000000"/>
          <w:sz w:val="24"/>
          <w:szCs w:val="24"/>
        </w:rPr>
      </w:pPr>
    </w:p>
    <w:p w:rsidR="005B51B0" w:rsidRDefault="005B51B0" w:rsidP="005B51B0">
      <w:pPr>
        <w:pStyle w:val="Sinespaciado"/>
        <w:jc w:val="both"/>
        <w:rPr>
          <w:rFonts w:ascii="Avenir LT 35 Light" w:hAnsi="Avenir LT 35 Light" w:cstheme="minorHAnsi"/>
          <w:bCs/>
          <w:color w:val="000000"/>
          <w:sz w:val="24"/>
          <w:szCs w:val="24"/>
        </w:rPr>
      </w:pPr>
    </w:p>
    <w:p w:rsidR="005B51B0" w:rsidRDefault="005B51B0" w:rsidP="005B51B0">
      <w:pPr>
        <w:pStyle w:val="Sinespaciado"/>
        <w:jc w:val="both"/>
        <w:rPr>
          <w:rFonts w:ascii="Avenir LT 35 Light" w:hAnsi="Avenir LT 35 Light" w:cstheme="minorHAnsi"/>
          <w:bCs/>
          <w:color w:val="000000"/>
          <w:sz w:val="24"/>
          <w:szCs w:val="24"/>
        </w:rPr>
      </w:pPr>
    </w:p>
    <w:p w:rsidR="00D55D10" w:rsidRPr="00AD17C3" w:rsidRDefault="005B51B0" w:rsidP="006C50B5">
      <w:pPr>
        <w:pStyle w:val="Sinespaciado"/>
        <w:jc w:val="both"/>
        <w:rPr>
          <w:rFonts w:ascii="Avenir LT 35 Light" w:hAnsi="Avenir LT 35 Light"/>
          <w:sz w:val="24"/>
          <w:szCs w:val="24"/>
        </w:rPr>
      </w:pPr>
      <w:r>
        <w:rPr>
          <w:rFonts w:ascii="Avenir LT 35 Light" w:hAnsi="Avenir LT 35 Light" w:cstheme="minorHAnsi"/>
          <w:bCs/>
          <w:color w:val="000000"/>
          <w:sz w:val="20"/>
          <w:szCs w:val="20"/>
        </w:rPr>
        <w:t>FATA/HATE/</w:t>
      </w:r>
      <w:proofErr w:type="spellStart"/>
      <w:r>
        <w:rPr>
          <w:rFonts w:ascii="Avenir LT 35 Light" w:hAnsi="Avenir LT 35 Light" w:cstheme="minorHAnsi"/>
          <w:bCs/>
          <w:color w:val="000000"/>
          <w:sz w:val="20"/>
          <w:szCs w:val="20"/>
        </w:rPr>
        <w:t>erag</w:t>
      </w:r>
      <w:proofErr w:type="spellEnd"/>
    </w:p>
    <w:p w:rsidR="0089683B" w:rsidRPr="00AD17C3" w:rsidRDefault="0089683B">
      <w:pPr>
        <w:rPr>
          <w:rFonts w:ascii="Avenir LT 35 Light" w:hAnsi="Avenir LT 35 Light"/>
          <w:sz w:val="24"/>
          <w:szCs w:val="24"/>
          <w:lang w:val="es-MX"/>
        </w:rPr>
      </w:pPr>
      <w:bookmarkStart w:id="0" w:name="_GoBack"/>
      <w:bookmarkEnd w:id="0"/>
    </w:p>
    <w:sectPr w:rsidR="0089683B" w:rsidRPr="00AD17C3" w:rsidSect="009B62F6">
      <w:footerReference w:type="default" r:id="rId8"/>
      <w:pgSz w:w="12240" w:h="15840" w:code="1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13F6" w:rsidRDefault="004413F6" w:rsidP="004F1595">
      <w:r>
        <w:separator/>
      </w:r>
    </w:p>
  </w:endnote>
  <w:endnote w:type="continuationSeparator" w:id="0">
    <w:p w:rsidR="004413F6" w:rsidRDefault="004413F6" w:rsidP="004F15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LT 35 Light">
    <w:altName w:val="Malgun Gothic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E8A" w:rsidRPr="00F17149" w:rsidRDefault="00074E8A" w:rsidP="00665842">
    <w:pPr>
      <w:jc w:val="center"/>
      <w:rPr>
        <w:rFonts w:ascii="Avenir LT 35 Light" w:hAnsi="Avenir LT 35 Light"/>
        <w:sz w:val="14"/>
        <w:szCs w:val="14"/>
      </w:rPr>
    </w:pPr>
    <w:r w:rsidRPr="00F17149">
      <w:rPr>
        <w:rFonts w:ascii="Avenir LT 35 Light" w:hAnsi="Avenir LT 35 Light"/>
        <w:sz w:val="14"/>
        <w:szCs w:val="14"/>
      </w:rPr>
      <w:t>“El contenido del presente informe técnico de resultados no tiene el carácter de definitivo hasta en tanto sea dictaminado por el H. Congreso del Estado”</w:t>
    </w:r>
  </w:p>
  <w:p w:rsidR="00074E8A" w:rsidRPr="00785BE1" w:rsidRDefault="00074E8A" w:rsidP="004F1595">
    <w:pPr>
      <w:pStyle w:val="Piedepgina"/>
      <w:pBdr>
        <w:top w:val="thinThickSmallGap" w:sz="24" w:space="1" w:color="622423"/>
      </w:pBdr>
      <w:tabs>
        <w:tab w:val="clear" w:pos="4419"/>
        <w:tab w:val="clear" w:pos="8838"/>
        <w:tab w:val="right" w:pos="9972"/>
      </w:tabs>
      <w:rPr>
        <w:rFonts w:ascii="Avenir LT 35 Light" w:hAnsi="Avenir LT 35 Light"/>
        <w:sz w:val="18"/>
        <w:szCs w:val="18"/>
      </w:rPr>
    </w:pPr>
    <w:r>
      <w:rPr>
        <w:rFonts w:ascii="Avenir LT 35 Light" w:hAnsi="Avenir LT 35 Light"/>
        <w:sz w:val="18"/>
        <w:szCs w:val="18"/>
      </w:rPr>
      <w:t>Promotora de la Industria Chihuahuense (PICH)         1/DS/26/2013</w:t>
    </w:r>
    <w:r w:rsidRPr="00785BE1">
      <w:rPr>
        <w:rFonts w:ascii="Avenir LT 35 Light" w:hAnsi="Avenir LT 35 Light"/>
        <w:sz w:val="18"/>
        <w:szCs w:val="18"/>
      </w:rPr>
      <w:tab/>
    </w:r>
    <w:r w:rsidR="00691FE0" w:rsidRPr="00785BE1">
      <w:rPr>
        <w:rFonts w:ascii="Avenir LT 35 Light" w:hAnsi="Avenir LT 35 Light"/>
        <w:sz w:val="18"/>
        <w:szCs w:val="18"/>
      </w:rPr>
      <w:fldChar w:fldCharType="begin"/>
    </w:r>
    <w:r w:rsidRPr="00785BE1">
      <w:rPr>
        <w:rFonts w:ascii="Avenir LT 35 Light" w:hAnsi="Avenir LT 35 Light"/>
        <w:sz w:val="18"/>
        <w:szCs w:val="18"/>
      </w:rPr>
      <w:instrText xml:space="preserve"> PAGE   \* MERGEFORMAT </w:instrText>
    </w:r>
    <w:r w:rsidR="00691FE0" w:rsidRPr="00785BE1">
      <w:rPr>
        <w:rFonts w:ascii="Avenir LT 35 Light" w:hAnsi="Avenir LT 35 Light"/>
        <w:sz w:val="18"/>
        <w:szCs w:val="18"/>
      </w:rPr>
      <w:fldChar w:fldCharType="separate"/>
    </w:r>
    <w:r w:rsidR="00D47DA8">
      <w:rPr>
        <w:rFonts w:ascii="Avenir LT 35 Light" w:hAnsi="Avenir LT 35 Light"/>
        <w:noProof/>
        <w:sz w:val="18"/>
        <w:szCs w:val="18"/>
      </w:rPr>
      <w:t>1</w:t>
    </w:r>
    <w:r w:rsidR="00691FE0" w:rsidRPr="00785BE1">
      <w:rPr>
        <w:rFonts w:ascii="Avenir LT 35 Light" w:hAnsi="Avenir LT 35 Light"/>
        <w:sz w:val="18"/>
        <w:szCs w:val="18"/>
      </w:rPr>
      <w:fldChar w:fldCharType="end"/>
    </w:r>
  </w:p>
  <w:p w:rsidR="00074E8A" w:rsidRPr="00665842" w:rsidRDefault="00074E8A" w:rsidP="004F1595">
    <w:pPr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13F6" w:rsidRDefault="004413F6" w:rsidP="004F1595">
      <w:r>
        <w:separator/>
      </w:r>
    </w:p>
  </w:footnote>
  <w:footnote w:type="continuationSeparator" w:id="0">
    <w:p w:rsidR="004413F6" w:rsidRDefault="004413F6" w:rsidP="004F15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34FA2"/>
    <w:multiLevelType w:val="hybridMultilevel"/>
    <w:tmpl w:val="8FDA34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EF656D"/>
    <w:multiLevelType w:val="hybridMultilevel"/>
    <w:tmpl w:val="D3D894F8"/>
    <w:lvl w:ilvl="0" w:tplc="8CEEFF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85142A"/>
    <w:multiLevelType w:val="hybridMultilevel"/>
    <w:tmpl w:val="6DF24A9C"/>
    <w:lvl w:ilvl="0" w:tplc="016E1D16">
      <w:start w:val="1"/>
      <w:numFmt w:val="lowerLetter"/>
      <w:lvlText w:val="%1)"/>
      <w:lvlJc w:val="left"/>
      <w:pPr>
        <w:ind w:left="36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BE2845"/>
    <w:multiLevelType w:val="hybridMultilevel"/>
    <w:tmpl w:val="8E0491D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310161"/>
    <w:multiLevelType w:val="hybridMultilevel"/>
    <w:tmpl w:val="9B2C8B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1577DB"/>
    <w:multiLevelType w:val="hybridMultilevel"/>
    <w:tmpl w:val="D27C5DCE"/>
    <w:lvl w:ilvl="0" w:tplc="F7BA2296">
      <w:start w:val="1"/>
      <w:numFmt w:val="lowerLetter"/>
      <w:lvlText w:val="%1)"/>
      <w:lvlJc w:val="left"/>
      <w:pPr>
        <w:ind w:left="36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F0384A"/>
    <w:multiLevelType w:val="hybridMultilevel"/>
    <w:tmpl w:val="23C82B0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5900A0"/>
    <w:multiLevelType w:val="hybridMultilevel"/>
    <w:tmpl w:val="3E16316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0253A0"/>
    <w:multiLevelType w:val="hybridMultilevel"/>
    <w:tmpl w:val="0CA8D994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6F65A4"/>
    <w:multiLevelType w:val="hybridMultilevel"/>
    <w:tmpl w:val="D132F86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3C7F70"/>
    <w:multiLevelType w:val="hybridMultilevel"/>
    <w:tmpl w:val="3EEC5F0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054043"/>
    <w:multiLevelType w:val="hybridMultilevel"/>
    <w:tmpl w:val="F24A8F0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D1646E"/>
    <w:multiLevelType w:val="hybridMultilevel"/>
    <w:tmpl w:val="A064C0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3B3999"/>
    <w:multiLevelType w:val="hybridMultilevel"/>
    <w:tmpl w:val="A950DF2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DB009F"/>
    <w:multiLevelType w:val="hybridMultilevel"/>
    <w:tmpl w:val="ACDCE838"/>
    <w:lvl w:ilvl="0" w:tplc="080A0017">
      <w:start w:val="1"/>
      <w:numFmt w:val="lowerLetter"/>
      <w:lvlText w:val="%1)"/>
      <w:lvlJc w:val="left"/>
      <w:pPr>
        <w:ind w:left="360" w:hanging="360"/>
      </w:p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>
      <w:start w:val="1"/>
      <w:numFmt w:val="lowerRoman"/>
      <w:lvlText w:val="%3."/>
      <w:lvlJc w:val="right"/>
      <w:pPr>
        <w:ind w:left="1800" w:hanging="180"/>
      </w:pPr>
    </w:lvl>
    <w:lvl w:ilvl="3" w:tplc="080A000F">
      <w:start w:val="1"/>
      <w:numFmt w:val="decimal"/>
      <w:lvlText w:val="%4."/>
      <w:lvlJc w:val="left"/>
      <w:pPr>
        <w:ind w:left="2520" w:hanging="360"/>
      </w:pPr>
    </w:lvl>
    <w:lvl w:ilvl="4" w:tplc="080A0019">
      <w:start w:val="1"/>
      <w:numFmt w:val="lowerLetter"/>
      <w:lvlText w:val="%5."/>
      <w:lvlJc w:val="left"/>
      <w:pPr>
        <w:ind w:left="3240" w:hanging="360"/>
      </w:pPr>
    </w:lvl>
    <w:lvl w:ilvl="5" w:tplc="080A001B">
      <w:start w:val="1"/>
      <w:numFmt w:val="lowerRoman"/>
      <w:lvlText w:val="%6."/>
      <w:lvlJc w:val="right"/>
      <w:pPr>
        <w:ind w:left="3960" w:hanging="180"/>
      </w:pPr>
    </w:lvl>
    <w:lvl w:ilvl="6" w:tplc="080A000F">
      <w:start w:val="1"/>
      <w:numFmt w:val="decimal"/>
      <w:lvlText w:val="%7."/>
      <w:lvlJc w:val="left"/>
      <w:pPr>
        <w:ind w:left="4680" w:hanging="360"/>
      </w:pPr>
    </w:lvl>
    <w:lvl w:ilvl="7" w:tplc="080A0019">
      <w:start w:val="1"/>
      <w:numFmt w:val="lowerLetter"/>
      <w:lvlText w:val="%8."/>
      <w:lvlJc w:val="left"/>
      <w:pPr>
        <w:ind w:left="5400" w:hanging="360"/>
      </w:pPr>
    </w:lvl>
    <w:lvl w:ilvl="8" w:tplc="080A001B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9B15432"/>
    <w:multiLevelType w:val="hybridMultilevel"/>
    <w:tmpl w:val="3E16316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C835E3"/>
    <w:multiLevelType w:val="hybridMultilevel"/>
    <w:tmpl w:val="8B98ABD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CF220B"/>
    <w:multiLevelType w:val="hybridMultilevel"/>
    <w:tmpl w:val="6C2C36D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12"/>
  </w:num>
  <w:num w:numId="5">
    <w:abstractNumId w:val="11"/>
  </w:num>
  <w:num w:numId="6">
    <w:abstractNumId w:val="16"/>
  </w:num>
  <w:num w:numId="7">
    <w:abstractNumId w:val="17"/>
  </w:num>
  <w:num w:numId="8">
    <w:abstractNumId w:val="8"/>
  </w:num>
  <w:num w:numId="9">
    <w:abstractNumId w:val="3"/>
  </w:num>
  <w:num w:numId="10">
    <w:abstractNumId w:val="10"/>
  </w:num>
  <w:num w:numId="11">
    <w:abstractNumId w:val="9"/>
  </w:num>
  <w:num w:numId="12">
    <w:abstractNumId w:val="6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16B9"/>
    <w:rsid w:val="00007154"/>
    <w:rsid w:val="00007853"/>
    <w:rsid w:val="00010B30"/>
    <w:rsid w:val="000216B9"/>
    <w:rsid w:val="000236F7"/>
    <w:rsid w:val="00032183"/>
    <w:rsid w:val="00036D5D"/>
    <w:rsid w:val="0003741A"/>
    <w:rsid w:val="0004217E"/>
    <w:rsid w:val="000553F5"/>
    <w:rsid w:val="00070A10"/>
    <w:rsid w:val="00070EC8"/>
    <w:rsid w:val="00074944"/>
    <w:rsid w:val="00074E8A"/>
    <w:rsid w:val="00075A9C"/>
    <w:rsid w:val="0007684A"/>
    <w:rsid w:val="00092029"/>
    <w:rsid w:val="000D0230"/>
    <w:rsid w:val="000F0886"/>
    <w:rsid w:val="000F595E"/>
    <w:rsid w:val="0010196D"/>
    <w:rsid w:val="00111D2E"/>
    <w:rsid w:val="00124D62"/>
    <w:rsid w:val="00125E10"/>
    <w:rsid w:val="00133AD2"/>
    <w:rsid w:val="00146433"/>
    <w:rsid w:val="00154471"/>
    <w:rsid w:val="00174867"/>
    <w:rsid w:val="001754B0"/>
    <w:rsid w:val="001773B6"/>
    <w:rsid w:val="00183D10"/>
    <w:rsid w:val="001955E4"/>
    <w:rsid w:val="00196EEE"/>
    <w:rsid w:val="001A7CA5"/>
    <w:rsid w:val="001B4750"/>
    <w:rsid w:val="001C56D7"/>
    <w:rsid w:val="001E7128"/>
    <w:rsid w:val="001F0738"/>
    <w:rsid w:val="002003DC"/>
    <w:rsid w:val="00204368"/>
    <w:rsid w:val="00211A57"/>
    <w:rsid w:val="002222E7"/>
    <w:rsid w:val="002251DF"/>
    <w:rsid w:val="0023038F"/>
    <w:rsid w:val="00233105"/>
    <w:rsid w:val="00235736"/>
    <w:rsid w:val="00237AD4"/>
    <w:rsid w:val="002468F9"/>
    <w:rsid w:val="00261576"/>
    <w:rsid w:val="00261D9C"/>
    <w:rsid w:val="002755EC"/>
    <w:rsid w:val="00290F95"/>
    <w:rsid w:val="002A43AE"/>
    <w:rsid w:val="002C4B3C"/>
    <w:rsid w:val="002D5737"/>
    <w:rsid w:val="002E1254"/>
    <w:rsid w:val="002E6E94"/>
    <w:rsid w:val="002F2648"/>
    <w:rsid w:val="002F61E0"/>
    <w:rsid w:val="002F7201"/>
    <w:rsid w:val="00300D39"/>
    <w:rsid w:val="00320557"/>
    <w:rsid w:val="00321D04"/>
    <w:rsid w:val="00325613"/>
    <w:rsid w:val="00330501"/>
    <w:rsid w:val="00333519"/>
    <w:rsid w:val="003436D0"/>
    <w:rsid w:val="00370C44"/>
    <w:rsid w:val="003803BD"/>
    <w:rsid w:val="003851BE"/>
    <w:rsid w:val="00386809"/>
    <w:rsid w:val="00387A18"/>
    <w:rsid w:val="00391E77"/>
    <w:rsid w:val="003B33E1"/>
    <w:rsid w:val="003C09CD"/>
    <w:rsid w:val="003C3C51"/>
    <w:rsid w:val="003D1ECE"/>
    <w:rsid w:val="003D3A93"/>
    <w:rsid w:val="003E14E2"/>
    <w:rsid w:val="003F10A6"/>
    <w:rsid w:val="0042342D"/>
    <w:rsid w:val="004244FB"/>
    <w:rsid w:val="00430297"/>
    <w:rsid w:val="0043382C"/>
    <w:rsid w:val="00435E73"/>
    <w:rsid w:val="004413F6"/>
    <w:rsid w:val="004434C3"/>
    <w:rsid w:val="0044431D"/>
    <w:rsid w:val="0044655E"/>
    <w:rsid w:val="00452286"/>
    <w:rsid w:val="00467E66"/>
    <w:rsid w:val="00473C1D"/>
    <w:rsid w:val="00494BA5"/>
    <w:rsid w:val="004B2971"/>
    <w:rsid w:val="004B3788"/>
    <w:rsid w:val="004B655D"/>
    <w:rsid w:val="004C588C"/>
    <w:rsid w:val="004D362B"/>
    <w:rsid w:val="004D5914"/>
    <w:rsid w:val="004D5C96"/>
    <w:rsid w:val="004D6625"/>
    <w:rsid w:val="004D6DF2"/>
    <w:rsid w:val="004E7001"/>
    <w:rsid w:val="004F0AD1"/>
    <w:rsid w:val="004F1595"/>
    <w:rsid w:val="00503255"/>
    <w:rsid w:val="00510954"/>
    <w:rsid w:val="005115AB"/>
    <w:rsid w:val="00524D14"/>
    <w:rsid w:val="00525ADD"/>
    <w:rsid w:val="005279B6"/>
    <w:rsid w:val="005322EF"/>
    <w:rsid w:val="00533160"/>
    <w:rsid w:val="0054234A"/>
    <w:rsid w:val="00547918"/>
    <w:rsid w:val="00557B86"/>
    <w:rsid w:val="00570F9D"/>
    <w:rsid w:val="00573183"/>
    <w:rsid w:val="00583E43"/>
    <w:rsid w:val="00592E4F"/>
    <w:rsid w:val="005965B3"/>
    <w:rsid w:val="005B2DC7"/>
    <w:rsid w:val="005B51B0"/>
    <w:rsid w:val="005D2800"/>
    <w:rsid w:val="005D2CEF"/>
    <w:rsid w:val="005E086E"/>
    <w:rsid w:val="005E6FE6"/>
    <w:rsid w:val="005E7E94"/>
    <w:rsid w:val="005F189B"/>
    <w:rsid w:val="005F2B83"/>
    <w:rsid w:val="005F474F"/>
    <w:rsid w:val="005F7E10"/>
    <w:rsid w:val="00601C16"/>
    <w:rsid w:val="00602EF4"/>
    <w:rsid w:val="0060398A"/>
    <w:rsid w:val="00604EC7"/>
    <w:rsid w:val="00611941"/>
    <w:rsid w:val="00626EE1"/>
    <w:rsid w:val="00632E59"/>
    <w:rsid w:val="00635499"/>
    <w:rsid w:val="00665842"/>
    <w:rsid w:val="00666502"/>
    <w:rsid w:val="0068109A"/>
    <w:rsid w:val="00686F50"/>
    <w:rsid w:val="00691FE0"/>
    <w:rsid w:val="00696655"/>
    <w:rsid w:val="006A1118"/>
    <w:rsid w:val="006B036D"/>
    <w:rsid w:val="006B1135"/>
    <w:rsid w:val="006B5D16"/>
    <w:rsid w:val="006C22FA"/>
    <w:rsid w:val="006C2E78"/>
    <w:rsid w:val="006C50B5"/>
    <w:rsid w:val="006D1EFB"/>
    <w:rsid w:val="006E2CDF"/>
    <w:rsid w:val="006E6A69"/>
    <w:rsid w:val="006F51AB"/>
    <w:rsid w:val="006F7E1D"/>
    <w:rsid w:val="00702208"/>
    <w:rsid w:val="00703097"/>
    <w:rsid w:val="007110BE"/>
    <w:rsid w:val="00714B85"/>
    <w:rsid w:val="007173C0"/>
    <w:rsid w:val="00720913"/>
    <w:rsid w:val="007211BD"/>
    <w:rsid w:val="007215B1"/>
    <w:rsid w:val="007351E3"/>
    <w:rsid w:val="00740877"/>
    <w:rsid w:val="007438F0"/>
    <w:rsid w:val="007477CB"/>
    <w:rsid w:val="00750CE8"/>
    <w:rsid w:val="00754571"/>
    <w:rsid w:val="00763C71"/>
    <w:rsid w:val="00781006"/>
    <w:rsid w:val="007B2ABA"/>
    <w:rsid w:val="007C71B4"/>
    <w:rsid w:val="007D21B3"/>
    <w:rsid w:val="007D282B"/>
    <w:rsid w:val="007D443E"/>
    <w:rsid w:val="007D5E88"/>
    <w:rsid w:val="007D6215"/>
    <w:rsid w:val="007D7CA5"/>
    <w:rsid w:val="007E0C54"/>
    <w:rsid w:val="007E21A1"/>
    <w:rsid w:val="007F1991"/>
    <w:rsid w:val="00805CEC"/>
    <w:rsid w:val="00810EFA"/>
    <w:rsid w:val="008125D3"/>
    <w:rsid w:val="0082281E"/>
    <w:rsid w:val="00826798"/>
    <w:rsid w:val="00835AE4"/>
    <w:rsid w:val="00837EB8"/>
    <w:rsid w:val="00840031"/>
    <w:rsid w:val="00843BF3"/>
    <w:rsid w:val="00851228"/>
    <w:rsid w:val="00851C52"/>
    <w:rsid w:val="00881131"/>
    <w:rsid w:val="00881DE5"/>
    <w:rsid w:val="008845D9"/>
    <w:rsid w:val="008864C3"/>
    <w:rsid w:val="00887158"/>
    <w:rsid w:val="00890848"/>
    <w:rsid w:val="0089683B"/>
    <w:rsid w:val="008A127D"/>
    <w:rsid w:val="008A38A8"/>
    <w:rsid w:val="008A7DCD"/>
    <w:rsid w:val="008B1812"/>
    <w:rsid w:val="008D7749"/>
    <w:rsid w:val="008E59D4"/>
    <w:rsid w:val="008E6C16"/>
    <w:rsid w:val="008F126A"/>
    <w:rsid w:val="00911D12"/>
    <w:rsid w:val="00913AF3"/>
    <w:rsid w:val="00920AB0"/>
    <w:rsid w:val="00920C32"/>
    <w:rsid w:val="00927034"/>
    <w:rsid w:val="0094011F"/>
    <w:rsid w:val="0095385F"/>
    <w:rsid w:val="009550FD"/>
    <w:rsid w:val="0095720F"/>
    <w:rsid w:val="00960CE2"/>
    <w:rsid w:val="00971CFF"/>
    <w:rsid w:val="00973FFC"/>
    <w:rsid w:val="00974682"/>
    <w:rsid w:val="00982504"/>
    <w:rsid w:val="00984BBB"/>
    <w:rsid w:val="009901C3"/>
    <w:rsid w:val="00991A4A"/>
    <w:rsid w:val="00995A41"/>
    <w:rsid w:val="009A60B6"/>
    <w:rsid w:val="009B19FD"/>
    <w:rsid w:val="009B3630"/>
    <w:rsid w:val="009B3A3A"/>
    <w:rsid w:val="009B62F6"/>
    <w:rsid w:val="009C338F"/>
    <w:rsid w:val="009C6620"/>
    <w:rsid w:val="009D0B83"/>
    <w:rsid w:val="009D7204"/>
    <w:rsid w:val="009D73A9"/>
    <w:rsid w:val="009E11E7"/>
    <w:rsid w:val="009F2DBC"/>
    <w:rsid w:val="009F7E95"/>
    <w:rsid w:val="00A00FDC"/>
    <w:rsid w:val="00A03A4B"/>
    <w:rsid w:val="00A06044"/>
    <w:rsid w:val="00A07510"/>
    <w:rsid w:val="00A11F00"/>
    <w:rsid w:val="00A23720"/>
    <w:rsid w:val="00A25102"/>
    <w:rsid w:val="00A2578E"/>
    <w:rsid w:val="00A3174E"/>
    <w:rsid w:val="00A42CA2"/>
    <w:rsid w:val="00A47128"/>
    <w:rsid w:val="00A502CE"/>
    <w:rsid w:val="00A5730A"/>
    <w:rsid w:val="00A63E52"/>
    <w:rsid w:val="00A66805"/>
    <w:rsid w:val="00A70949"/>
    <w:rsid w:val="00A756D9"/>
    <w:rsid w:val="00A86F5F"/>
    <w:rsid w:val="00AA17B8"/>
    <w:rsid w:val="00AA3C4A"/>
    <w:rsid w:val="00AA7FE4"/>
    <w:rsid w:val="00AB3EB8"/>
    <w:rsid w:val="00AB7537"/>
    <w:rsid w:val="00AC1AC1"/>
    <w:rsid w:val="00AD17C3"/>
    <w:rsid w:val="00AD2683"/>
    <w:rsid w:val="00AD3720"/>
    <w:rsid w:val="00AD550B"/>
    <w:rsid w:val="00AF17AF"/>
    <w:rsid w:val="00AF2892"/>
    <w:rsid w:val="00B0096A"/>
    <w:rsid w:val="00B039C2"/>
    <w:rsid w:val="00B061B4"/>
    <w:rsid w:val="00B1237D"/>
    <w:rsid w:val="00B34422"/>
    <w:rsid w:val="00B42FB5"/>
    <w:rsid w:val="00B63A5D"/>
    <w:rsid w:val="00B7380C"/>
    <w:rsid w:val="00B751C4"/>
    <w:rsid w:val="00B832DD"/>
    <w:rsid w:val="00B83F55"/>
    <w:rsid w:val="00B94BBE"/>
    <w:rsid w:val="00BA6DE1"/>
    <w:rsid w:val="00BB2D85"/>
    <w:rsid w:val="00BE1C4F"/>
    <w:rsid w:val="00BE47E2"/>
    <w:rsid w:val="00BF5944"/>
    <w:rsid w:val="00BF7B22"/>
    <w:rsid w:val="00C0243D"/>
    <w:rsid w:val="00C037E3"/>
    <w:rsid w:val="00C158F7"/>
    <w:rsid w:val="00C22DBF"/>
    <w:rsid w:val="00C22ED0"/>
    <w:rsid w:val="00C30770"/>
    <w:rsid w:val="00C30B04"/>
    <w:rsid w:val="00C311ED"/>
    <w:rsid w:val="00C324C4"/>
    <w:rsid w:val="00C418CC"/>
    <w:rsid w:val="00C61C68"/>
    <w:rsid w:val="00C71F0C"/>
    <w:rsid w:val="00C75B4E"/>
    <w:rsid w:val="00C822B9"/>
    <w:rsid w:val="00C94E94"/>
    <w:rsid w:val="00C9530A"/>
    <w:rsid w:val="00CA6D97"/>
    <w:rsid w:val="00CB2A80"/>
    <w:rsid w:val="00CB40AD"/>
    <w:rsid w:val="00CB5B70"/>
    <w:rsid w:val="00CC0145"/>
    <w:rsid w:val="00CC0A41"/>
    <w:rsid w:val="00CC2BB9"/>
    <w:rsid w:val="00CD4E11"/>
    <w:rsid w:val="00CE1211"/>
    <w:rsid w:val="00CF6BD3"/>
    <w:rsid w:val="00D03E79"/>
    <w:rsid w:val="00D1621C"/>
    <w:rsid w:val="00D27347"/>
    <w:rsid w:val="00D43A57"/>
    <w:rsid w:val="00D47DA8"/>
    <w:rsid w:val="00D53B1C"/>
    <w:rsid w:val="00D54388"/>
    <w:rsid w:val="00D55D10"/>
    <w:rsid w:val="00D601D0"/>
    <w:rsid w:val="00D66B7C"/>
    <w:rsid w:val="00D76BF9"/>
    <w:rsid w:val="00D92AA7"/>
    <w:rsid w:val="00D9333F"/>
    <w:rsid w:val="00D95458"/>
    <w:rsid w:val="00D95744"/>
    <w:rsid w:val="00DA1B3F"/>
    <w:rsid w:val="00DC7800"/>
    <w:rsid w:val="00DD7951"/>
    <w:rsid w:val="00DE27F8"/>
    <w:rsid w:val="00DF000C"/>
    <w:rsid w:val="00DF05A6"/>
    <w:rsid w:val="00DF620B"/>
    <w:rsid w:val="00E1171C"/>
    <w:rsid w:val="00E12425"/>
    <w:rsid w:val="00E512A8"/>
    <w:rsid w:val="00E71A01"/>
    <w:rsid w:val="00E76915"/>
    <w:rsid w:val="00E81252"/>
    <w:rsid w:val="00E81E35"/>
    <w:rsid w:val="00E84A41"/>
    <w:rsid w:val="00E966BA"/>
    <w:rsid w:val="00EA3ED5"/>
    <w:rsid w:val="00EB23BE"/>
    <w:rsid w:val="00EB385E"/>
    <w:rsid w:val="00EB7331"/>
    <w:rsid w:val="00EC0BDA"/>
    <w:rsid w:val="00EC15BD"/>
    <w:rsid w:val="00ED0686"/>
    <w:rsid w:val="00ED391F"/>
    <w:rsid w:val="00ED5637"/>
    <w:rsid w:val="00EF25A4"/>
    <w:rsid w:val="00F03187"/>
    <w:rsid w:val="00F04027"/>
    <w:rsid w:val="00F17149"/>
    <w:rsid w:val="00F207B6"/>
    <w:rsid w:val="00F20BF2"/>
    <w:rsid w:val="00F21048"/>
    <w:rsid w:val="00F30DDC"/>
    <w:rsid w:val="00F32054"/>
    <w:rsid w:val="00F335C7"/>
    <w:rsid w:val="00F3430F"/>
    <w:rsid w:val="00F47B01"/>
    <w:rsid w:val="00F55C03"/>
    <w:rsid w:val="00F624E5"/>
    <w:rsid w:val="00F763B1"/>
    <w:rsid w:val="00F770C2"/>
    <w:rsid w:val="00F955E3"/>
    <w:rsid w:val="00FA4AB3"/>
    <w:rsid w:val="00FB19A5"/>
    <w:rsid w:val="00FB1CD1"/>
    <w:rsid w:val="00FB7B43"/>
    <w:rsid w:val="00FC1B2F"/>
    <w:rsid w:val="00FD3513"/>
    <w:rsid w:val="00FE7CEE"/>
    <w:rsid w:val="00FF3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6B9"/>
    <w:pPr>
      <w:spacing w:after="0" w:line="240" w:lineRule="auto"/>
      <w:jc w:val="both"/>
    </w:pPr>
    <w:rPr>
      <w:rFonts w:ascii="Calibri" w:hAnsi="Calibri"/>
      <w:sz w:val="28"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0216B9"/>
    <w:pPr>
      <w:ind w:left="720"/>
      <w:contextualSpacing/>
    </w:pPr>
  </w:style>
  <w:style w:type="character" w:customStyle="1" w:styleId="PrrafodelistaCar">
    <w:name w:val="Párrafo de lista Car"/>
    <w:basedOn w:val="Fuentedeprrafopredeter"/>
    <w:link w:val="Prrafodelista"/>
    <w:uiPriority w:val="34"/>
    <w:rsid w:val="000216B9"/>
    <w:rPr>
      <w:rFonts w:ascii="Calibri" w:hAnsi="Calibri"/>
      <w:sz w:val="28"/>
      <w:szCs w:val="28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216B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16B9"/>
    <w:rPr>
      <w:rFonts w:ascii="Tahoma" w:hAnsi="Tahoma" w:cs="Tahoma"/>
      <w:sz w:val="16"/>
      <w:szCs w:val="16"/>
      <w:lang w:val="es-ES"/>
    </w:rPr>
  </w:style>
  <w:style w:type="paragraph" w:styleId="Sinespaciado">
    <w:name w:val="No Spacing"/>
    <w:link w:val="SinespaciadoCar"/>
    <w:uiPriority w:val="1"/>
    <w:qFormat/>
    <w:rsid w:val="007D6215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7D6215"/>
    <w:rPr>
      <w:rFonts w:ascii="Times New Roman" w:eastAsia="Calibri" w:hAnsi="Times New Roman" w:cs="Times New Roman"/>
      <w:sz w:val="28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89683B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89683B"/>
    <w:rPr>
      <w:rFonts w:ascii="Calibri" w:hAnsi="Calibri"/>
      <w:sz w:val="28"/>
      <w:szCs w:val="28"/>
      <w:lang w:val="es-ES"/>
    </w:rPr>
  </w:style>
  <w:style w:type="paragraph" w:styleId="Revisin">
    <w:name w:val="Revision"/>
    <w:hidden/>
    <w:uiPriority w:val="99"/>
    <w:semiHidden/>
    <w:rsid w:val="00524D14"/>
    <w:pPr>
      <w:spacing w:after="0" w:line="240" w:lineRule="auto"/>
    </w:pPr>
    <w:rPr>
      <w:rFonts w:ascii="Calibri" w:hAnsi="Calibri"/>
      <w:sz w:val="28"/>
      <w:szCs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4F159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F1595"/>
    <w:rPr>
      <w:rFonts w:ascii="Calibri" w:hAnsi="Calibri"/>
      <w:sz w:val="28"/>
      <w:szCs w:val="2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F159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F1595"/>
    <w:rPr>
      <w:rFonts w:ascii="Calibri" w:hAnsi="Calibri"/>
      <w:sz w:val="28"/>
      <w:szCs w:val="28"/>
      <w:lang w:val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5B51B0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5B51B0"/>
    <w:rPr>
      <w:rFonts w:ascii="Calibri" w:hAnsi="Calibri"/>
      <w:sz w:val="28"/>
      <w:szCs w:val="28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6B9"/>
    <w:pPr>
      <w:spacing w:after="0" w:line="240" w:lineRule="auto"/>
      <w:jc w:val="both"/>
    </w:pPr>
    <w:rPr>
      <w:rFonts w:ascii="Calibri" w:hAnsi="Calibri"/>
      <w:sz w:val="28"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0216B9"/>
    <w:pPr>
      <w:ind w:left="720"/>
      <w:contextualSpacing/>
    </w:pPr>
  </w:style>
  <w:style w:type="character" w:customStyle="1" w:styleId="PrrafodelistaCar">
    <w:name w:val="Párrafo de lista Car"/>
    <w:basedOn w:val="Fuentedeprrafopredeter"/>
    <w:link w:val="Prrafodelista"/>
    <w:uiPriority w:val="34"/>
    <w:rsid w:val="000216B9"/>
    <w:rPr>
      <w:rFonts w:ascii="Calibri" w:hAnsi="Calibri"/>
      <w:sz w:val="28"/>
      <w:szCs w:val="28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216B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16B9"/>
    <w:rPr>
      <w:rFonts w:ascii="Tahoma" w:hAnsi="Tahoma" w:cs="Tahoma"/>
      <w:sz w:val="16"/>
      <w:szCs w:val="16"/>
      <w:lang w:val="es-ES"/>
    </w:rPr>
  </w:style>
  <w:style w:type="paragraph" w:styleId="Sinespaciado">
    <w:name w:val="No Spacing"/>
    <w:link w:val="SinespaciadoCar"/>
    <w:uiPriority w:val="1"/>
    <w:qFormat/>
    <w:rsid w:val="007D6215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7D6215"/>
    <w:rPr>
      <w:rFonts w:ascii="Times New Roman" w:eastAsia="Calibri" w:hAnsi="Times New Roman" w:cs="Times New Roman"/>
      <w:sz w:val="28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89683B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89683B"/>
    <w:rPr>
      <w:rFonts w:ascii="Calibri" w:hAnsi="Calibri"/>
      <w:sz w:val="28"/>
      <w:szCs w:val="28"/>
      <w:lang w:val="es-ES"/>
    </w:rPr>
  </w:style>
  <w:style w:type="paragraph" w:styleId="Revisin">
    <w:name w:val="Revision"/>
    <w:hidden/>
    <w:uiPriority w:val="99"/>
    <w:semiHidden/>
    <w:rsid w:val="00524D14"/>
    <w:pPr>
      <w:spacing w:after="0" w:line="240" w:lineRule="auto"/>
    </w:pPr>
    <w:rPr>
      <w:rFonts w:ascii="Calibri" w:hAnsi="Calibri"/>
      <w:sz w:val="28"/>
      <w:szCs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4F159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F1595"/>
    <w:rPr>
      <w:rFonts w:ascii="Calibri" w:hAnsi="Calibri"/>
      <w:sz w:val="28"/>
      <w:szCs w:val="2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F159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F1595"/>
    <w:rPr>
      <w:rFonts w:ascii="Calibri" w:hAnsi="Calibri"/>
      <w:sz w:val="28"/>
      <w:szCs w:val="28"/>
      <w:lang w:val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5B51B0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5B51B0"/>
    <w:rPr>
      <w:rFonts w:ascii="Calibri" w:hAnsi="Calibri"/>
      <w:sz w:val="28"/>
      <w:szCs w:val="28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9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83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484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Lobillo</Company>
  <LinksUpToDate>false</LinksUpToDate>
  <CharactersWithSpaces>3145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Norma De La Rosa</dc:creator>
  <cp:lastModifiedBy>javier.marrufo</cp:lastModifiedBy>
  <cp:revision>3</cp:revision>
  <cp:lastPrinted>2014-08-29T17:42:00Z</cp:lastPrinted>
  <dcterms:created xsi:type="dcterms:W3CDTF">2017-08-30T18:59:00Z</dcterms:created>
  <dcterms:modified xsi:type="dcterms:W3CDTF">2017-08-30T19:00:00Z</dcterms:modified>
</cp:coreProperties>
</file>